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D004CC2" w14:textId="4F578DCC" w:rsidR="00654FA7" w:rsidRDefault="00F1503A" w:rsidP="00034723">
      <w:pPr>
        <w:spacing w:line="480" w:lineRule="auto"/>
        <w:jc w:val="center"/>
      </w:pPr>
      <w:r>
        <w:t>Hot Topic: Using Blockchain for IoT Security</w:t>
      </w:r>
    </w:p>
    <w:p w14:paraId="6CE7B9ED" w14:textId="310BDBE3" w:rsidR="00F1503A" w:rsidRDefault="00F1503A" w:rsidP="00034723">
      <w:pPr>
        <w:spacing w:line="480" w:lineRule="auto"/>
        <w:jc w:val="center"/>
      </w:pPr>
      <w:r>
        <w:t>ISM6124</w:t>
      </w:r>
    </w:p>
    <w:p w14:paraId="2EFF73F9" w14:textId="233DB583" w:rsidR="00F1503A" w:rsidRDefault="00F1503A" w:rsidP="00034723">
      <w:pPr>
        <w:spacing w:line="480" w:lineRule="auto"/>
        <w:jc w:val="center"/>
      </w:pPr>
      <w:r>
        <w:t>University of South Florida</w:t>
      </w:r>
    </w:p>
    <w:p w14:paraId="49BB65EA" w14:textId="77777777" w:rsidR="00093C55" w:rsidRDefault="00093C55" w:rsidP="00034723">
      <w:pPr>
        <w:spacing w:line="480" w:lineRule="auto"/>
        <w:jc w:val="center"/>
      </w:pPr>
    </w:p>
    <w:p w14:paraId="3541981A" w14:textId="77777777" w:rsidR="00093C55" w:rsidRDefault="00093C55" w:rsidP="00034723">
      <w:pPr>
        <w:spacing w:line="480" w:lineRule="auto"/>
        <w:jc w:val="center"/>
      </w:pPr>
    </w:p>
    <w:p w14:paraId="3074EBF9" w14:textId="77777777" w:rsidR="00093C55" w:rsidRDefault="00093C55" w:rsidP="00034723">
      <w:pPr>
        <w:spacing w:line="480" w:lineRule="auto"/>
        <w:jc w:val="center"/>
      </w:pPr>
    </w:p>
    <w:p w14:paraId="108D70B9" w14:textId="77777777" w:rsidR="00093C55" w:rsidRDefault="00093C55" w:rsidP="00034723">
      <w:pPr>
        <w:spacing w:line="480" w:lineRule="auto"/>
        <w:jc w:val="center"/>
      </w:pPr>
    </w:p>
    <w:p w14:paraId="1D2A24B4" w14:textId="77777777" w:rsidR="00093C55" w:rsidRDefault="00093C55" w:rsidP="00034723">
      <w:pPr>
        <w:spacing w:line="480" w:lineRule="auto"/>
        <w:jc w:val="center"/>
      </w:pPr>
    </w:p>
    <w:p w14:paraId="74CEC968" w14:textId="77777777" w:rsidR="00093C55" w:rsidRDefault="00093C55" w:rsidP="00034723">
      <w:pPr>
        <w:spacing w:line="480" w:lineRule="auto"/>
        <w:jc w:val="center"/>
      </w:pPr>
    </w:p>
    <w:p w14:paraId="3C118794" w14:textId="77777777" w:rsidR="00093C55" w:rsidRDefault="00093C55" w:rsidP="00034723">
      <w:pPr>
        <w:spacing w:line="480" w:lineRule="auto"/>
        <w:jc w:val="center"/>
      </w:pPr>
    </w:p>
    <w:p w14:paraId="078B08B8" w14:textId="77777777" w:rsidR="00093C55" w:rsidRDefault="00093C55" w:rsidP="00034723">
      <w:pPr>
        <w:spacing w:line="480" w:lineRule="auto"/>
        <w:jc w:val="center"/>
      </w:pPr>
    </w:p>
    <w:p w14:paraId="7BDA270C" w14:textId="77777777" w:rsidR="00093C55" w:rsidRDefault="00093C55" w:rsidP="00034723">
      <w:pPr>
        <w:spacing w:line="480" w:lineRule="auto"/>
        <w:jc w:val="center"/>
      </w:pPr>
    </w:p>
    <w:p w14:paraId="7B18FE01" w14:textId="77777777" w:rsidR="00093C55" w:rsidRDefault="00093C55" w:rsidP="00034723">
      <w:pPr>
        <w:spacing w:line="480" w:lineRule="auto"/>
        <w:jc w:val="center"/>
      </w:pPr>
    </w:p>
    <w:p w14:paraId="08D555F1" w14:textId="77777777" w:rsidR="00093C55" w:rsidRDefault="00093C55" w:rsidP="00034723">
      <w:pPr>
        <w:spacing w:line="480" w:lineRule="auto"/>
        <w:jc w:val="center"/>
      </w:pPr>
    </w:p>
    <w:p w14:paraId="7B4EAF7A" w14:textId="77777777" w:rsidR="00093C55" w:rsidRDefault="00093C55" w:rsidP="00034723">
      <w:pPr>
        <w:spacing w:line="480" w:lineRule="auto"/>
        <w:jc w:val="center"/>
      </w:pPr>
    </w:p>
    <w:p w14:paraId="14AECC9D" w14:textId="77777777" w:rsidR="00093C55" w:rsidRDefault="00093C55" w:rsidP="00034723">
      <w:pPr>
        <w:spacing w:line="480" w:lineRule="auto"/>
        <w:jc w:val="center"/>
      </w:pPr>
      <w:bookmarkStart w:id="0" w:name="_GoBack"/>
      <w:bookmarkEnd w:id="0"/>
    </w:p>
    <w:sdt>
      <w:sdtPr>
        <w:rPr>
          <w:rFonts w:ascii="Calibri" w:eastAsiaTheme="minorHAnsi" w:hAnsi="Calibri" w:cstheme="minorHAnsi"/>
          <w:color w:val="auto"/>
          <w:sz w:val="24"/>
          <w:szCs w:val="24"/>
        </w:rPr>
        <w:id w:val="-1996862290"/>
        <w:docPartObj>
          <w:docPartGallery w:val="Table of Contents"/>
          <w:docPartUnique/>
        </w:docPartObj>
      </w:sdtPr>
      <w:sdtEndPr>
        <w:rPr>
          <w:b/>
          <w:bCs/>
          <w:noProof/>
        </w:rPr>
      </w:sdtEndPr>
      <w:sdtContent>
        <w:p w14:paraId="431A5F02" w14:textId="53176B57" w:rsidR="001A3973" w:rsidRDefault="001A3973" w:rsidP="00A12575">
          <w:pPr>
            <w:pStyle w:val="TOCHeading"/>
            <w:spacing w:line="480" w:lineRule="auto"/>
          </w:pPr>
          <w:r>
            <w:t>Table of Contents</w:t>
          </w:r>
        </w:p>
        <w:p w14:paraId="7C13EEA6" w14:textId="30A91ED5" w:rsidR="00A12575" w:rsidRDefault="001A3973" w:rsidP="00A12575">
          <w:pPr>
            <w:pStyle w:val="TOC1"/>
            <w:tabs>
              <w:tab w:val="right" w:leader="dot" w:pos="9350"/>
            </w:tabs>
            <w:spacing w:line="480" w:lineRule="auto"/>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33362566" w:history="1">
            <w:r w:rsidR="00A12575" w:rsidRPr="00183E0B">
              <w:rPr>
                <w:rStyle w:val="Hyperlink"/>
                <w:noProof/>
              </w:rPr>
              <w:t>Introduction</w:t>
            </w:r>
            <w:r w:rsidR="00A12575">
              <w:rPr>
                <w:noProof/>
                <w:webHidden/>
              </w:rPr>
              <w:tab/>
            </w:r>
            <w:r w:rsidR="00A12575">
              <w:rPr>
                <w:noProof/>
                <w:webHidden/>
              </w:rPr>
              <w:fldChar w:fldCharType="begin"/>
            </w:r>
            <w:r w:rsidR="00A12575">
              <w:rPr>
                <w:noProof/>
                <w:webHidden/>
              </w:rPr>
              <w:instrText xml:space="preserve"> PAGEREF _Toc33362566 \h </w:instrText>
            </w:r>
            <w:r w:rsidR="00A12575">
              <w:rPr>
                <w:noProof/>
                <w:webHidden/>
              </w:rPr>
            </w:r>
            <w:r w:rsidR="00A12575">
              <w:rPr>
                <w:noProof/>
                <w:webHidden/>
              </w:rPr>
              <w:fldChar w:fldCharType="separate"/>
            </w:r>
            <w:r w:rsidR="00A12575">
              <w:rPr>
                <w:noProof/>
                <w:webHidden/>
              </w:rPr>
              <w:t>3</w:t>
            </w:r>
            <w:r w:rsidR="00A12575">
              <w:rPr>
                <w:noProof/>
                <w:webHidden/>
              </w:rPr>
              <w:fldChar w:fldCharType="end"/>
            </w:r>
          </w:hyperlink>
        </w:p>
        <w:p w14:paraId="23B74B0C" w14:textId="773466E7" w:rsidR="00A12575" w:rsidRDefault="00086ABF" w:rsidP="00A12575">
          <w:pPr>
            <w:pStyle w:val="TOC1"/>
            <w:tabs>
              <w:tab w:val="right" w:leader="dot" w:pos="9350"/>
            </w:tabs>
            <w:spacing w:line="480" w:lineRule="auto"/>
            <w:rPr>
              <w:rFonts w:asciiTheme="minorHAnsi" w:eastAsiaTheme="minorEastAsia" w:hAnsiTheme="minorHAnsi" w:cstheme="minorBidi"/>
              <w:noProof/>
              <w:sz w:val="22"/>
              <w:szCs w:val="22"/>
            </w:rPr>
          </w:pPr>
          <w:hyperlink w:anchor="_Toc33362567" w:history="1">
            <w:r w:rsidR="00A12575" w:rsidRPr="00183E0B">
              <w:rPr>
                <w:rStyle w:val="Hyperlink"/>
                <w:noProof/>
              </w:rPr>
              <w:t>Research Objectives</w:t>
            </w:r>
            <w:r w:rsidR="00A12575">
              <w:rPr>
                <w:noProof/>
                <w:webHidden/>
              </w:rPr>
              <w:tab/>
            </w:r>
            <w:r w:rsidR="00A12575">
              <w:rPr>
                <w:noProof/>
                <w:webHidden/>
              </w:rPr>
              <w:fldChar w:fldCharType="begin"/>
            </w:r>
            <w:r w:rsidR="00A12575">
              <w:rPr>
                <w:noProof/>
                <w:webHidden/>
              </w:rPr>
              <w:instrText xml:space="preserve"> PAGEREF _Toc33362567 \h </w:instrText>
            </w:r>
            <w:r w:rsidR="00A12575">
              <w:rPr>
                <w:noProof/>
                <w:webHidden/>
              </w:rPr>
            </w:r>
            <w:r w:rsidR="00A12575">
              <w:rPr>
                <w:noProof/>
                <w:webHidden/>
              </w:rPr>
              <w:fldChar w:fldCharType="separate"/>
            </w:r>
            <w:r w:rsidR="00A12575">
              <w:rPr>
                <w:noProof/>
                <w:webHidden/>
              </w:rPr>
              <w:t>4</w:t>
            </w:r>
            <w:r w:rsidR="00A12575">
              <w:rPr>
                <w:noProof/>
                <w:webHidden/>
              </w:rPr>
              <w:fldChar w:fldCharType="end"/>
            </w:r>
          </w:hyperlink>
        </w:p>
        <w:p w14:paraId="49C6BED6" w14:textId="41DBB246" w:rsidR="00A12575" w:rsidRDefault="00086ABF" w:rsidP="00A12575">
          <w:pPr>
            <w:pStyle w:val="TOC1"/>
            <w:tabs>
              <w:tab w:val="right" w:leader="dot" w:pos="9350"/>
            </w:tabs>
            <w:spacing w:line="480" w:lineRule="auto"/>
            <w:rPr>
              <w:rFonts w:asciiTheme="minorHAnsi" w:eastAsiaTheme="minorEastAsia" w:hAnsiTheme="minorHAnsi" w:cstheme="minorBidi"/>
              <w:noProof/>
              <w:sz w:val="22"/>
              <w:szCs w:val="22"/>
            </w:rPr>
          </w:pPr>
          <w:hyperlink w:anchor="_Toc33362568" w:history="1">
            <w:r w:rsidR="00A12575" w:rsidRPr="00183E0B">
              <w:rPr>
                <w:rStyle w:val="Hyperlink"/>
                <w:noProof/>
              </w:rPr>
              <w:t>Current IoT Implementations</w:t>
            </w:r>
            <w:r w:rsidR="00A12575">
              <w:rPr>
                <w:noProof/>
                <w:webHidden/>
              </w:rPr>
              <w:tab/>
            </w:r>
            <w:r w:rsidR="00A12575">
              <w:rPr>
                <w:noProof/>
                <w:webHidden/>
              </w:rPr>
              <w:fldChar w:fldCharType="begin"/>
            </w:r>
            <w:r w:rsidR="00A12575">
              <w:rPr>
                <w:noProof/>
                <w:webHidden/>
              </w:rPr>
              <w:instrText xml:space="preserve"> PAGEREF _Toc33362568 \h </w:instrText>
            </w:r>
            <w:r w:rsidR="00A12575">
              <w:rPr>
                <w:noProof/>
                <w:webHidden/>
              </w:rPr>
            </w:r>
            <w:r w:rsidR="00A12575">
              <w:rPr>
                <w:noProof/>
                <w:webHidden/>
              </w:rPr>
              <w:fldChar w:fldCharType="separate"/>
            </w:r>
            <w:r w:rsidR="00A12575">
              <w:rPr>
                <w:noProof/>
                <w:webHidden/>
              </w:rPr>
              <w:t>5</w:t>
            </w:r>
            <w:r w:rsidR="00A12575">
              <w:rPr>
                <w:noProof/>
                <w:webHidden/>
              </w:rPr>
              <w:fldChar w:fldCharType="end"/>
            </w:r>
          </w:hyperlink>
        </w:p>
        <w:p w14:paraId="6893E969" w14:textId="3374501F" w:rsidR="00A12575" w:rsidRDefault="00086ABF" w:rsidP="00A12575">
          <w:pPr>
            <w:pStyle w:val="TOC2"/>
            <w:tabs>
              <w:tab w:val="right" w:leader="dot" w:pos="9350"/>
            </w:tabs>
            <w:spacing w:line="480" w:lineRule="auto"/>
            <w:rPr>
              <w:rFonts w:asciiTheme="minorHAnsi" w:eastAsiaTheme="minorEastAsia" w:hAnsiTheme="minorHAnsi" w:cstheme="minorBidi"/>
              <w:noProof/>
              <w:sz w:val="22"/>
              <w:szCs w:val="22"/>
            </w:rPr>
          </w:pPr>
          <w:hyperlink w:anchor="_Toc33362569" w:history="1">
            <w:r w:rsidR="00A12575" w:rsidRPr="00183E0B">
              <w:rPr>
                <w:rStyle w:val="Hyperlink"/>
                <w:noProof/>
              </w:rPr>
              <w:t>Consumer</w:t>
            </w:r>
            <w:r w:rsidR="00A12575">
              <w:rPr>
                <w:noProof/>
                <w:webHidden/>
              </w:rPr>
              <w:tab/>
            </w:r>
            <w:r w:rsidR="00A12575">
              <w:rPr>
                <w:noProof/>
                <w:webHidden/>
              </w:rPr>
              <w:fldChar w:fldCharType="begin"/>
            </w:r>
            <w:r w:rsidR="00A12575">
              <w:rPr>
                <w:noProof/>
                <w:webHidden/>
              </w:rPr>
              <w:instrText xml:space="preserve"> PAGEREF _Toc33362569 \h </w:instrText>
            </w:r>
            <w:r w:rsidR="00A12575">
              <w:rPr>
                <w:noProof/>
                <w:webHidden/>
              </w:rPr>
            </w:r>
            <w:r w:rsidR="00A12575">
              <w:rPr>
                <w:noProof/>
                <w:webHidden/>
              </w:rPr>
              <w:fldChar w:fldCharType="separate"/>
            </w:r>
            <w:r w:rsidR="00A12575">
              <w:rPr>
                <w:noProof/>
                <w:webHidden/>
              </w:rPr>
              <w:t>5</w:t>
            </w:r>
            <w:r w:rsidR="00A12575">
              <w:rPr>
                <w:noProof/>
                <w:webHidden/>
              </w:rPr>
              <w:fldChar w:fldCharType="end"/>
            </w:r>
          </w:hyperlink>
        </w:p>
        <w:p w14:paraId="0D6E60E7" w14:textId="18803BB3" w:rsidR="00A12575" w:rsidRDefault="00086ABF" w:rsidP="00A12575">
          <w:pPr>
            <w:pStyle w:val="TOC2"/>
            <w:tabs>
              <w:tab w:val="right" w:leader="dot" w:pos="9350"/>
            </w:tabs>
            <w:spacing w:line="480" w:lineRule="auto"/>
            <w:rPr>
              <w:rFonts w:asciiTheme="minorHAnsi" w:eastAsiaTheme="minorEastAsia" w:hAnsiTheme="minorHAnsi" w:cstheme="minorBidi"/>
              <w:noProof/>
              <w:sz w:val="22"/>
              <w:szCs w:val="22"/>
            </w:rPr>
          </w:pPr>
          <w:hyperlink w:anchor="_Toc33362570" w:history="1">
            <w:r w:rsidR="00A12575" w:rsidRPr="00183E0B">
              <w:rPr>
                <w:rStyle w:val="Hyperlink"/>
                <w:noProof/>
              </w:rPr>
              <w:t>Government</w:t>
            </w:r>
            <w:r w:rsidR="00A12575">
              <w:rPr>
                <w:noProof/>
                <w:webHidden/>
              </w:rPr>
              <w:tab/>
            </w:r>
            <w:r w:rsidR="00A12575">
              <w:rPr>
                <w:noProof/>
                <w:webHidden/>
              </w:rPr>
              <w:fldChar w:fldCharType="begin"/>
            </w:r>
            <w:r w:rsidR="00A12575">
              <w:rPr>
                <w:noProof/>
                <w:webHidden/>
              </w:rPr>
              <w:instrText xml:space="preserve"> PAGEREF _Toc33362570 \h </w:instrText>
            </w:r>
            <w:r w:rsidR="00A12575">
              <w:rPr>
                <w:noProof/>
                <w:webHidden/>
              </w:rPr>
            </w:r>
            <w:r w:rsidR="00A12575">
              <w:rPr>
                <w:noProof/>
                <w:webHidden/>
              </w:rPr>
              <w:fldChar w:fldCharType="separate"/>
            </w:r>
            <w:r w:rsidR="00A12575">
              <w:rPr>
                <w:noProof/>
                <w:webHidden/>
              </w:rPr>
              <w:t>5</w:t>
            </w:r>
            <w:r w:rsidR="00A12575">
              <w:rPr>
                <w:noProof/>
                <w:webHidden/>
              </w:rPr>
              <w:fldChar w:fldCharType="end"/>
            </w:r>
          </w:hyperlink>
        </w:p>
        <w:p w14:paraId="5E8825C7" w14:textId="230BC46C" w:rsidR="00A12575" w:rsidRDefault="00086ABF" w:rsidP="00A12575">
          <w:pPr>
            <w:pStyle w:val="TOC2"/>
            <w:tabs>
              <w:tab w:val="right" w:leader="dot" w:pos="9350"/>
            </w:tabs>
            <w:spacing w:line="480" w:lineRule="auto"/>
            <w:rPr>
              <w:rFonts w:asciiTheme="minorHAnsi" w:eastAsiaTheme="minorEastAsia" w:hAnsiTheme="minorHAnsi" w:cstheme="minorBidi"/>
              <w:noProof/>
              <w:sz w:val="22"/>
              <w:szCs w:val="22"/>
            </w:rPr>
          </w:pPr>
          <w:hyperlink w:anchor="_Toc33362571" w:history="1">
            <w:r w:rsidR="00A12575" w:rsidRPr="00183E0B">
              <w:rPr>
                <w:rStyle w:val="Hyperlink"/>
                <w:noProof/>
              </w:rPr>
              <w:t>Business</w:t>
            </w:r>
            <w:r w:rsidR="00A12575">
              <w:rPr>
                <w:noProof/>
                <w:webHidden/>
              </w:rPr>
              <w:tab/>
            </w:r>
            <w:r w:rsidR="00A12575">
              <w:rPr>
                <w:noProof/>
                <w:webHidden/>
              </w:rPr>
              <w:fldChar w:fldCharType="begin"/>
            </w:r>
            <w:r w:rsidR="00A12575">
              <w:rPr>
                <w:noProof/>
                <w:webHidden/>
              </w:rPr>
              <w:instrText xml:space="preserve"> PAGEREF _Toc33362571 \h </w:instrText>
            </w:r>
            <w:r w:rsidR="00A12575">
              <w:rPr>
                <w:noProof/>
                <w:webHidden/>
              </w:rPr>
            </w:r>
            <w:r w:rsidR="00A12575">
              <w:rPr>
                <w:noProof/>
                <w:webHidden/>
              </w:rPr>
              <w:fldChar w:fldCharType="separate"/>
            </w:r>
            <w:r w:rsidR="00A12575">
              <w:rPr>
                <w:noProof/>
                <w:webHidden/>
              </w:rPr>
              <w:t>6</w:t>
            </w:r>
            <w:r w:rsidR="00A12575">
              <w:rPr>
                <w:noProof/>
                <w:webHidden/>
              </w:rPr>
              <w:fldChar w:fldCharType="end"/>
            </w:r>
          </w:hyperlink>
        </w:p>
        <w:p w14:paraId="281E3569" w14:textId="71D9084D" w:rsidR="00A12575" w:rsidRDefault="00086ABF" w:rsidP="00A12575">
          <w:pPr>
            <w:pStyle w:val="TOC1"/>
            <w:tabs>
              <w:tab w:val="right" w:leader="dot" w:pos="9350"/>
            </w:tabs>
            <w:spacing w:line="480" w:lineRule="auto"/>
            <w:rPr>
              <w:rFonts w:asciiTheme="minorHAnsi" w:eastAsiaTheme="minorEastAsia" w:hAnsiTheme="minorHAnsi" w:cstheme="minorBidi"/>
              <w:noProof/>
              <w:sz w:val="22"/>
              <w:szCs w:val="22"/>
            </w:rPr>
          </w:pPr>
          <w:hyperlink w:anchor="_Toc33362572" w:history="1">
            <w:r w:rsidR="00A12575" w:rsidRPr="00183E0B">
              <w:rPr>
                <w:rStyle w:val="Hyperlink"/>
                <w:noProof/>
              </w:rPr>
              <w:t>IoT Security and Software Issues</w:t>
            </w:r>
            <w:r w:rsidR="00A12575">
              <w:rPr>
                <w:noProof/>
                <w:webHidden/>
              </w:rPr>
              <w:tab/>
            </w:r>
            <w:r w:rsidR="00A12575">
              <w:rPr>
                <w:noProof/>
                <w:webHidden/>
              </w:rPr>
              <w:fldChar w:fldCharType="begin"/>
            </w:r>
            <w:r w:rsidR="00A12575">
              <w:rPr>
                <w:noProof/>
                <w:webHidden/>
              </w:rPr>
              <w:instrText xml:space="preserve"> PAGEREF _Toc33362572 \h </w:instrText>
            </w:r>
            <w:r w:rsidR="00A12575">
              <w:rPr>
                <w:noProof/>
                <w:webHidden/>
              </w:rPr>
            </w:r>
            <w:r w:rsidR="00A12575">
              <w:rPr>
                <w:noProof/>
                <w:webHidden/>
              </w:rPr>
              <w:fldChar w:fldCharType="separate"/>
            </w:r>
            <w:r w:rsidR="00A12575">
              <w:rPr>
                <w:noProof/>
                <w:webHidden/>
              </w:rPr>
              <w:t>6</w:t>
            </w:r>
            <w:r w:rsidR="00A12575">
              <w:rPr>
                <w:noProof/>
                <w:webHidden/>
              </w:rPr>
              <w:fldChar w:fldCharType="end"/>
            </w:r>
          </w:hyperlink>
        </w:p>
        <w:p w14:paraId="29F3C920" w14:textId="14A09AA7" w:rsidR="00A12575" w:rsidRDefault="00086ABF" w:rsidP="00A12575">
          <w:pPr>
            <w:pStyle w:val="TOC2"/>
            <w:tabs>
              <w:tab w:val="right" w:leader="dot" w:pos="9350"/>
            </w:tabs>
            <w:spacing w:line="480" w:lineRule="auto"/>
            <w:rPr>
              <w:rFonts w:asciiTheme="minorHAnsi" w:eastAsiaTheme="minorEastAsia" w:hAnsiTheme="minorHAnsi" w:cstheme="minorBidi"/>
              <w:noProof/>
              <w:sz w:val="22"/>
              <w:szCs w:val="22"/>
            </w:rPr>
          </w:pPr>
          <w:hyperlink w:anchor="_Toc33362573" w:history="1">
            <w:r w:rsidR="00A12575" w:rsidRPr="00183E0B">
              <w:rPr>
                <w:rStyle w:val="Hyperlink"/>
                <w:noProof/>
              </w:rPr>
              <w:t>Perception Layer</w:t>
            </w:r>
            <w:r w:rsidR="00A12575">
              <w:rPr>
                <w:noProof/>
                <w:webHidden/>
              </w:rPr>
              <w:tab/>
            </w:r>
            <w:r w:rsidR="00A12575">
              <w:rPr>
                <w:noProof/>
                <w:webHidden/>
              </w:rPr>
              <w:fldChar w:fldCharType="begin"/>
            </w:r>
            <w:r w:rsidR="00A12575">
              <w:rPr>
                <w:noProof/>
                <w:webHidden/>
              </w:rPr>
              <w:instrText xml:space="preserve"> PAGEREF _Toc33362573 \h </w:instrText>
            </w:r>
            <w:r w:rsidR="00A12575">
              <w:rPr>
                <w:noProof/>
                <w:webHidden/>
              </w:rPr>
            </w:r>
            <w:r w:rsidR="00A12575">
              <w:rPr>
                <w:noProof/>
                <w:webHidden/>
              </w:rPr>
              <w:fldChar w:fldCharType="separate"/>
            </w:r>
            <w:r w:rsidR="00A12575">
              <w:rPr>
                <w:noProof/>
                <w:webHidden/>
              </w:rPr>
              <w:t>7</w:t>
            </w:r>
            <w:r w:rsidR="00A12575">
              <w:rPr>
                <w:noProof/>
                <w:webHidden/>
              </w:rPr>
              <w:fldChar w:fldCharType="end"/>
            </w:r>
          </w:hyperlink>
        </w:p>
        <w:p w14:paraId="08778B26" w14:textId="731B565B" w:rsidR="00A12575" w:rsidRDefault="00086ABF" w:rsidP="00A12575">
          <w:pPr>
            <w:pStyle w:val="TOC2"/>
            <w:tabs>
              <w:tab w:val="right" w:leader="dot" w:pos="9350"/>
            </w:tabs>
            <w:spacing w:line="480" w:lineRule="auto"/>
            <w:rPr>
              <w:rFonts w:asciiTheme="minorHAnsi" w:eastAsiaTheme="minorEastAsia" w:hAnsiTheme="minorHAnsi" w:cstheme="minorBidi"/>
              <w:noProof/>
              <w:sz w:val="22"/>
              <w:szCs w:val="22"/>
            </w:rPr>
          </w:pPr>
          <w:hyperlink w:anchor="_Toc33362574" w:history="1">
            <w:r w:rsidR="00A12575" w:rsidRPr="00183E0B">
              <w:rPr>
                <w:rStyle w:val="Hyperlink"/>
                <w:noProof/>
              </w:rPr>
              <w:t>Network Layer</w:t>
            </w:r>
            <w:r w:rsidR="00A12575">
              <w:rPr>
                <w:noProof/>
                <w:webHidden/>
              </w:rPr>
              <w:tab/>
            </w:r>
            <w:r w:rsidR="00A12575">
              <w:rPr>
                <w:noProof/>
                <w:webHidden/>
              </w:rPr>
              <w:fldChar w:fldCharType="begin"/>
            </w:r>
            <w:r w:rsidR="00A12575">
              <w:rPr>
                <w:noProof/>
                <w:webHidden/>
              </w:rPr>
              <w:instrText xml:space="preserve"> PAGEREF _Toc33362574 \h </w:instrText>
            </w:r>
            <w:r w:rsidR="00A12575">
              <w:rPr>
                <w:noProof/>
                <w:webHidden/>
              </w:rPr>
            </w:r>
            <w:r w:rsidR="00A12575">
              <w:rPr>
                <w:noProof/>
                <w:webHidden/>
              </w:rPr>
              <w:fldChar w:fldCharType="separate"/>
            </w:r>
            <w:r w:rsidR="00A12575">
              <w:rPr>
                <w:noProof/>
                <w:webHidden/>
              </w:rPr>
              <w:t>7</w:t>
            </w:r>
            <w:r w:rsidR="00A12575">
              <w:rPr>
                <w:noProof/>
                <w:webHidden/>
              </w:rPr>
              <w:fldChar w:fldCharType="end"/>
            </w:r>
          </w:hyperlink>
        </w:p>
        <w:p w14:paraId="6D21DEF5" w14:textId="5AB0A962" w:rsidR="00A12575" w:rsidRDefault="00086ABF" w:rsidP="00A12575">
          <w:pPr>
            <w:pStyle w:val="TOC2"/>
            <w:tabs>
              <w:tab w:val="right" w:leader="dot" w:pos="9350"/>
            </w:tabs>
            <w:spacing w:line="480" w:lineRule="auto"/>
            <w:rPr>
              <w:rFonts w:asciiTheme="minorHAnsi" w:eastAsiaTheme="minorEastAsia" w:hAnsiTheme="minorHAnsi" w:cstheme="minorBidi"/>
              <w:noProof/>
              <w:sz w:val="22"/>
              <w:szCs w:val="22"/>
            </w:rPr>
          </w:pPr>
          <w:hyperlink w:anchor="_Toc33362575" w:history="1">
            <w:r w:rsidR="00A12575" w:rsidRPr="00183E0B">
              <w:rPr>
                <w:rStyle w:val="Hyperlink"/>
                <w:noProof/>
              </w:rPr>
              <w:t>Application Layer</w:t>
            </w:r>
            <w:r w:rsidR="00A12575">
              <w:rPr>
                <w:noProof/>
                <w:webHidden/>
              </w:rPr>
              <w:tab/>
            </w:r>
            <w:r w:rsidR="00A12575">
              <w:rPr>
                <w:noProof/>
                <w:webHidden/>
              </w:rPr>
              <w:fldChar w:fldCharType="begin"/>
            </w:r>
            <w:r w:rsidR="00A12575">
              <w:rPr>
                <w:noProof/>
                <w:webHidden/>
              </w:rPr>
              <w:instrText xml:space="preserve"> PAGEREF _Toc33362575 \h </w:instrText>
            </w:r>
            <w:r w:rsidR="00A12575">
              <w:rPr>
                <w:noProof/>
                <w:webHidden/>
              </w:rPr>
            </w:r>
            <w:r w:rsidR="00A12575">
              <w:rPr>
                <w:noProof/>
                <w:webHidden/>
              </w:rPr>
              <w:fldChar w:fldCharType="separate"/>
            </w:r>
            <w:r w:rsidR="00A12575">
              <w:rPr>
                <w:noProof/>
                <w:webHidden/>
              </w:rPr>
              <w:t>7</w:t>
            </w:r>
            <w:r w:rsidR="00A12575">
              <w:rPr>
                <w:noProof/>
                <w:webHidden/>
              </w:rPr>
              <w:fldChar w:fldCharType="end"/>
            </w:r>
          </w:hyperlink>
        </w:p>
        <w:p w14:paraId="47735903" w14:textId="62546C09" w:rsidR="00A12575" w:rsidRDefault="00086ABF" w:rsidP="00A12575">
          <w:pPr>
            <w:pStyle w:val="TOC1"/>
            <w:tabs>
              <w:tab w:val="right" w:leader="dot" w:pos="9350"/>
            </w:tabs>
            <w:spacing w:line="480" w:lineRule="auto"/>
            <w:rPr>
              <w:rFonts w:asciiTheme="minorHAnsi" w:eastAsiaTheme="minorEastAsia" w:hAnsiTheme="minorHAnsi" w:cstheme="minorBidi"/>
              <w:noProof/>
              <w:sz w:val="22"/>
              <w:szCs w:val="22"/>
            </w:rPr>
          </w:pPr>
          <w:hyperlink w:anchor="_Toc33362576" w:history="1">
            <w:r w:rsidR="00A12575" w:rsidRPr="00183E0B">
              <w:rPr>
                <w:rStyle w:val="Hyperlink"/>
                <w:noProof/>
              </w:rPr>
              <w:t>Current Blockchain Implementations</w:t>
            </w:r>
            <w:r w:rsidR="00A12575">
              <w:rPr>
                <w:noProof/>
                <w:webHidden/>
              </w:rPr>
              <w:tab/>
            </w:r>
            <w:r w:rsidR="00A12575">
              <w:rPr>
                <w:noProof/>
                <w:webHidden/>
              </w:rPr>
              <w:fldChar w:fldCharType="begin"/>
            </w:r>
            <w:r w:rsidR="00A12575">
              <w:rPr>
                <w:noProof/>
                <w:webHidden/>
              </w:rPr>
              <w:instrText xml:space="preserve"> PAGEREF _Toc33362576 \h </w:instrText>
            </w:r>
            <w:r w:rsidR="00A12575">
              <w:rPr>
                <w:noProof/>
                <w:webHidden/>
              </w:rPr>
            </w:r>
            <w:r w:rsidR="00A12575">
              <w:rPr>
                <w:noProof/>
                <w:webHidden/>
              </w:rPr>
              <w:fldChar w:fldCharType="separate"/>
            </w:r>
            <w:r w:rsidR="00A12575">
              <w:rPr>
                <w:noProof/>
                <w:webHidden/>
              </w:rPr>
              <w:t>8</w:t>
            </w:r>
            <w:r w:rsidR="00A12575">
              <w:rPr>
                <w:noProof/>
                <w:webHidden/>
              </w:rPr>
              <w:fldChar w:fldCharType="end"/>
            </w:r>
          </w:hyperlink>
        </w:p>
        <w:p w14:paraId="2F2A933F" w14:textId="1CFE212A" w:rsidR="00A12575" w:rsidRDefault="00086ABF" w:rsidP="00A12575">
          <w:pPr>
            <w:pStyle w:val="TOC1"/>
            <w:tabs>
              <w:tab w:val="right" w:leader="dot" w:pos="9350"/>
            </w:tabs>
            <w:spacing w:line="480" w:lineRule="auto"/>
            <w:rPr>
              <w:rFonts w:asciiTheme="minorHAnsi" w:eastAsiaTheme="minorEastAsia" w:hAnsiTheme="minorHAnsi" w:cstheme="minorBidi"/>
              <w:noProof/>
              <w:sz w:val="22"/>
              <w:szCs w:val="22"/>
            </w:rPr>
          </w:pPr>
          <w:hyperlink w:anchor="_Toc33362577" w:history="1">
            <w:r w:rsidR="00A12575" w:rsidRPr="00183E0B">
              <w:rPr>
                <w:rStyle w:val="Hyperlink"/>
                <w:noProof/>
              </w:rPr>
              <w:t>Blockchain Security and Software Issues</w:t>
            </w:r>
            <w:r w:rsidR="00A12575">
              <w:rPr>
                <w:noProof/>
                <w:webHidden/>
              </w:rPr>
              <w:tab/>
            </w:r>
            <w:r w:rsidR="00A12575">
              <w:rPr>
                <w:noProof/>
                <w:webHidden/>
              </w:rPr>
              <w:fldChar w:fldCharType="begin"/>
            </w:r>
            <w:r w:rsidR="00A12575">
              <w:rPr>
                <w:noProof/>
                <w:webHidden/>
              </w:rPr>
              <w:instrText xml:space="preserve"> PAGEREF _Toc33362577 \h </w:instrText>
            </w:r>
            <w:r w:rsidR="00A12575">
              <w:rPr>
                <w:noProof/>
                <w:webHidden/>
              </w:rPr>
            </w:r>
            <w:r w:rsidR="00A12575">
              <w:rPr>
                <w:noProof/>
                <w:webHidden/>
              </w:rPr>
              <w:fldChar w:fldCharType="separate"/>
            </w:r>
            <w:r w:rsidR="00A12575">
              <w:rPr>
                <w:noProof/>
                <w:webHidden/>
              </w:rPr>
              <w:t>10</w:t>
            </w:r>
            <w:r w:rsidR="00A12575">
              <w:rPr>
                <w:noProof/>
                <w:webHidden/>
              </w:rPr>
              <w:fldChar w:fldCharType="end"/>
            </w:r>
          </w:hyperlink>
        </w:p>
        <w:p w14:paraId="0F5F927C" w14:textId="700E9B93" w:rsidR="00A12575" w:rsidRDefault="00086ABF" w:rsidP="00A12575">
          <w:pPr>
            <w:pStyle w:val="TOC2"/>
            <w:tabs>
              <w:tab w:val="right" w:leader="dot" w:pos="9350"/>
            </w:tabs>
            <w:spacing w:line="480" w:lineRule="auto"/>
            <w:rPr>
              <w:rFonts w:asciiTheme="minorHAnsi" w:eastAsiaTheme="minorEastAsia" w:hAnsiTheme="minorHAnsi" w:cstheme="minorBidi"/>
              <w:noProof/>
              <w:sz w:val="22"/>
              <w:szCs w:val="22"/>
            </w:rPr>
          </w:pPr>
          <w:hyperlink w:anchor="_Toc33362578" w:history="1">
            <w:r w:rsidR="00A12575" w:rsidRPr="00183E0B">
              <w:rPr>
                <w:rStyle w:val="Hyperlink"/>
                <w:noProof/>
              </w:rPr>
              <w:t>Scalability/Interoperability</w:t>
            </w:r>
            <w:r w:rsidR="00A12575">
              <w:rPr>
                <w:noProof/>
                <w:webHidden/>
              </w:rPr>
              <w:tab/>
            </w:r>
            <w:r w:rsidR="00A12575">
              <w:rPr>
                <w:noProof/>
                <w:webHidden/>
              </w:rPr>
              <w:fldChar w:fldCharType="begin"/>
            </w:r>
            <w:r w:rsidR="00A12575">
              <w:rPr>
                <w:noProof/>
                <w:webHidden/>
              </w:rPr>
              <w:instrText xml:space="preserve"> PAGEREF _Toc33362578 \h </w:instrText>
            </w:r>
            <w:r w:rsidR="00A12575">
              <w:rPr>
                <w:noProof/>
                <w:webHidden/>
              </w:rPr>
            </w:r>
            <w:r w:rsidR="00A12575">
              <w:rPr>
                <w:noProof/>
                <w:webHidden/>
              </w:rPr>
              <w:fldChar w:fldCharType="separate"/>
            </w:r>
            <w:r w:rsidR="00A12575">
              <w:rPr>
                <w:noProof/>
                <w:webHidden/>
              </w:rPr>
              <w:t>10</w:t>
            </w:r>
            <w:r w:rsidR="00A12575">
              <w:rPr>
                <w:noProof/>
                <w:webHidden/>
              </w:rPr>
              <w:fldChar w:fldCharType="end"/>
            </w:r>
          </w:hyperlink>
        </w:p>
        <w:p w14:paraId="6083542B" w14:textId="6F7856E8" w:rsidR="00A12575" w:rsidRDefault="00086ABF" w:rsidP="00A12575">
          <w:pPr>
            <w:pStyle w:val="TOC2"/>
            <w:tabs>
              <w:tab w:val="right" w:leader="dot" w:pos="9350"/>
            </w:tabs>
            <w:spacing w:line="480" w:lineRule="auto"/>
            <w:rPr>
              <w:rFonts w:asciiTheme="minorHAnsi" w:eastAsiaTheme="minorEastAsia" w:hAnsiTheme="minorHAnsi" w:cstheme="minorBidi"/>
              <w:noProof/>
              <w:sz w:val="22"/>
              <w:szCs w:val="22"/>
            </w:rPr>
          </w:pPr>
          <w:hyperlink w:anchor="_Toc33362579" w:history="1">
            <w:r w:rsidR="00A12575" w:rsidRPr="00183E0B">
              <w:rPr>
                <w:rStyle w:val="Hyperlink"/>
                <w:noProof/>
              </w:rPr>
              <w:t>Inherent Lack of Privacy</w:t>
            </w:r>
            <w:r w:rsidR="00A12575">
              <w:rPr>
                <w:noProof/>
                <w:webHidden/>
              </w:rPr>
              <w:tab/>
            </w:r>
            <w:r w:rsidR="00A12575">
              <w:rPr>
                <w:noProof/>
                <w:webHidden/>
              </w:rPr>
              <w:fldChar w:fldCharType="begin"/>
            </w:r>
            <w:r w:rsidR="00A12575">
              <w:rPr>
                <w:noProof/>
                <w:webHidden/>
              </w:rPr>
              <w:instrText xml:space="preserve"> PAGEREF _Toc33362579 \h </w:instrText>
            </w:r>
            <w:r w:rsidR="00A12575">
              <w:rPr>
                <w:noProof/>
                <w:webHidden/>
              </w:rPr>
            </w:r>
            <w:r w:rsidR="00A12575">
              <w:rPr>
                <w:noProof/>
                <w:webHidden/>
              </w:rPr>
              <w:fldChar w:fldCharType="separate"/>
            </w:r>
            <w:r w:rsidR="00A12575">
              <w:rPr>
                <w:noProof/>
                <w:webHidden/>
              </w:rPr>
              <w:t>11</w:t>
            </w:r>
            <w:r w:rsidR="00A12575">
              <w:rPr>
                <w:noProof/>
                <w:webHidden/>
              </w:rPr>
              <w:fldChar w:fldCharType="end"/>
            </w:r>
          </w:hyperlink>
        </w:p>
        <w:p w14:paraId="2940ED82" w14:textId="000AF556" w:rsidR="00A12575" w:rsidRDefault="00086ABF" w:rsidP="00A12575">
          <w:pPr>
            <w:pStyle w:val="TOC2"/>
            <w:tabs>
              <w:tab w:val="right" w:leader="dot" w:pos="9350"/>
            </w:tabs>
            <w:spacing w:line="480" w:lineRule="auto"/>
            <w:rPr>
              <w:rFonts w:asciiTheme="minorHAnsi" w:eastAsiaTheme="minorEastAsia" w:hAnsiTheme="minorHAnsi" w:cstheme="minorBidi"/>
              <w:noProof/>
              <w:sz w:val="22"/>
              <w:szCs w:val="22"/>
            </w:rPr>
          </w:pPr>
          <w:hyperlink w:anchor="_Toc33362580" w:history="1">
            <w:r w:rsidR="00A12575" w:rsidRPr="00183E0B">
              <w:rPr>
                <w:rStyle w:val="Hyperlink"/>
                <w:noProof/>
              </w:rPr>
              <w:t>51% Attack</w:t>
            </w:r>
            <w:r w:rsidR="00A12575">
              <w:rPr>
                <w:noProof/>
                <w:webHidden/>
              </w:rPr>
              <w:tab/>
            </w:r>
            <w:r w:rsidR="00A12575">
              <w:rPr>
                <w:noProof/>
                <w:webHidden/>
              </w:rPr>
              <w:fldChar w:fldCharType="begin"/>
            </w:r>
            <w:r w:rsidR="00A12575">
              <w:rPr>
                <w:noProof/>
                <w:webHidden/>
              </w:rPr>
              <w:instrText xml:space="preserve"> PAGEREF _Toc33362580 \h </w:instrText>
            </w:r>
            <w:r w:rsidR="00A12575">
              <w:rPr>
                <w:noProof/>
                <w:webHidden/>
              </w:rPr>
            </w:r>
            <w:r w:rsidR="00A12575">
              <w:rPr>
                <w:noProof/>
                <w:webHidden/>
              </w:rPr>
              <w:fldChar w:fldCharType="separate"/>
            </w:r>
            <w:r w:rsidR="00A12575">
              <w:rPr>
                <w:noProof/>
                <w:webHidden/>
              </w:rPr>
              <w:t>11</w:t>
            </w:r>
            <w:r w:rsidR="00A12575">
              <w:rPr>
                <w:noProof/>
                <w:webHidden/>
              </w:rPr>
              <w:fldChar w:fldCharType="end"/>
            </w:r>
          </w:hyperlink>
        </w:p>
        <w:p w14:paraId="3AE45FAE" w14:textId="79EAD93E" w:rsidR="00A12575" w:rsidRDefault="00086ABF" w:rsidP="00A12575">
          <w:pPr>
            <w:pStyle w:val="TOC1"/>
            <w:tabs>
              <w:tab w:val="right" w:leader="dot" w:pos="9350"/>
            </w:tabs>
            <w:spacing w:line="480" w:lineRule="auto"/>
            <w:rPr>
              <w:rFonts w:asciiTheme="minorHAnsi" w:eastAsiaTheme="minorEastAsia" w:hAnsiTheme="minorHAnsi" w:cstheme="minorBidi"/>
              <w:noProof/>
              <w:sz w:val="22"/>
              <w:szCs w:val="22"/>
            </w:rPr>
          </w:pPr>
          <w:hyperlink w:anchor="_Toc33362581" w:history="1">
            <w:r w:rsidR="00A12575" w:rsidRPr="00183E0B">
              <w:rPr>
                <w:rStyle w:val="Hyperlink"/>
                <w:noProof/>
              </w:rPr>
              <w:t>Challenges and Advantages of Using Blockchain for IoT Security</w:t>
            </w:r>
            <w:r w:rsidR="00A12575">
              <w:rPr>
                <w:noProof/>
                <w:webHidden/>
              </w:rPr>
              <w:tab/>
            </w:r>
            <w:r w:rsidR="00A12575">
              <w:rPr>
                <w:noProof/>
                <w:webHidden/>
              </w:rPr>
              <w:fldChar w:fldCharType="begin"/>
            </w:r>
            <w:r w:rsidR="00A12575">
              <w:rPr>
                <w:noProof/>
                <w:webHidden/>
              </w:rPr>
              <w:instrText xml:space="preserve"> PAGEREF _Toc33362581 \h </w:instrText>
            </w:r>
            <w:r w:rsidR="00A12575">
              <w:rPr>
                <w:noProof/>
                <w:webHidden/>
              </w:rPr>
            </w:r>
            <w:r w:rsidR="00A12575">
              <w:rPr>
                <w:noProof/>
                <w:webHidden/>
              </w:rPr>
              <w:fldChar w:fldCharType="separate"/>
            </w:r>
            <w:r w:rsidR="00A12575">
              <w:rPr>
                <w:noProof/>
                <w:webHidden/>
              </w:rPr>
              <w:t>12</w:t>
            </w:r>
            <w:r w:rsidR="00A12575">
              <w:rPr>
                <w:noProof/>
                <w:webHidden/>
              </w:rPr>
              <w:fldChar w:fldCharType="end"/>
            </w:r>
          </w:hyperlink>
        </w:p>
        <w:p w14:paraId="66376CAD" w14:textId="16D8C9C1" w:rsidR="00A12575" w:rsidRDefault="00086ABF" w:rsidP="00A12575">
          <w:pPr>
            <w:pStyle w:val="TOC2"/>
            <w:tabs>
              <w:tab w:val="right" w:leader="dot" w:pos="9350"/>
            </w:tabs>
            <w:spacing w:line="480" w:lineRule="auto"/>
            <w:rPr>
              <w:rFonts w:asciiTheme="minorHAnsi" w:eastAsiaTheme="minorEastAsia" w:hAnsiTheme="minorHAnsi" w:cstheme="minorBidi"/>
              <w:noProof/>
              <w:sz w:val="22"/>
              <w:szCs w:val="22"/>
            </w:rPr>
          </w:pPr>
          <w:hyperlink w:anchor="_Toc33362582" w:history="1">
            <w:r w:rsidR="00A12575" w:rsidRPr="00183E0B">
              <w:rPr>
                <w:rStyle w:val="Hyperlink"/>
                <w:noProof/>
              </w:rPr>
              <w:t>Challenges</w:t>
            </w:r>
            <w:r w:rsidR="00A12575">
              <w:rPr>
                <w:noProof/>
                <w:webHidden/>
              </w:rPr>
              <w:tab/>
            </w:r>
            <w:r w:rsidR="00A12575">
              <w:rPr>
                <w:noProof/>
                <w:webHidden/>
              </w:rPr>
              <w:fldChar w:fldCharType="begin"/>
            </w:r>
            <w:r w:rsidR="00A12575">
              <w:rPr>
                <w:noProof/>
                <w:webHidden/>
              </w:rPr>
              <w:instrText xml:space="preserve"> PAGEREF _Toc33362582 \h </w:instrText>
            </w:r>
            <w:r w:rsidR="00A12575">
              <w:rPr>
                <w:noProof/>
                <w:webHidden/>
              </w:rPr>
            </w:r>
            <w:r w:rsidR="00A12575">
              <w:rPr>
                <w:noProof/>
                <w:webHidden/>
              </w:rPr>
              <w:fldChar w:fldCharType="separate"/>
            </w:r>
            <w:r w:rsidR="00A12575">
              <w:rPr>
                <w:noProof/>
                <w:webHidden/>
              </w:rPr>
              <w:t>12</w:t>
            </w:r>
            <w:r w:rsidR="00A12575">
              <w:rPr>
                <w:noProof/>
                <w:webHidden/>
              </w:rPr>
              <w:fldChar w:fldCharType="end"/>
            </w:r>
          </w:hyperlink>
        </w:p>
        <w:p w14:paraId="77511A36" w14:textId="064B8CE0" w:rsidR="00A12575" w:rsidRDefault="00086ABF" w:rsidP="00A12575">
          <w:pPr>
            <w:pStyle w:val="TOC2"/>
            <w:tabs>
              <w:tab w:val="right" w:leader="dot" w:pos="9350"/>
            </w:tabs>
            <w:spacing w:line="480" w:lineRule="auto"/>
            <w:rPr>
              <w:rFonts w:asciiTheme="minorHAnsi" w:eastAsiaTheme="minorEastAsia" w:hAnsiTheme="minorHAnsi" w:cstheme="minorBidi"/>
              <w:noProof/>
              <w:sz w:val="22"/>
              <w:szCs w:val="22"/>
            </w:rPr>
          </w:pPr>
          <w:hyperlink w:anchor="_Toc33362583" w:history="1">
            <w:r w:rsidR="00A12575" w:rsidRPr="00183E0B">
              <w:rPr>
                <w:rStyle w:val="Hyperlink"/>
                <w:noProof/>
              </w:rPr>
              <w:t>Advantages</w:t>
            </w:r>
            <w:r w:rsidR="00A12575">
              <w:rPr>
                <w:noProof/>
                <w:webHidden/>
              </w:rPr>
              <w:tab/>
            </w:r>
            <w:r w:rsidR="00A12575">
              <w:rPr>
                <w:noProof/>
                <w:webHidden/>
              </w:rPr>
              <w:fldChar w:fldCharType="begin"/>
            </w:r>
            <w:r w:rsidR="00A12575">
              <w:rPr>
                <w:noProof/>
                <w:webHidden/>
              </w:rPr>
              <w:instrText xml:space="preserve"> PAGEREF _Toc33362583 \h </w:instrText>
            </w:r>
            <w:r w:rsidR="00A12575">
              <w:rPr>
                <w:noProof/>
                <w:webHidden/>
              </w:rPr>
            </w:r>
            <w:r w:rsidR="00A12575">
              <w:rPr>
                <w:noProof/>
                <w:webHidden/>
              </w:rPr>
              <w:fldChar w:fldCharType="separate"/>
            </w:r>
            <w:r w:rsidR="00A12575">
              <w:rPr>
                <w:noProof/>
                <w:webHidden/>
              </w:rPr>
              <w:t>15</w:t>
            </w:r>
            <w:r w:rsidR="00A12575">
              <w:rPr>
                <w:noProof/>
                <w:webHidden/>
              </w:rPr>
              <w:fldChar w:fldCharType="end"/>
            </w:r>
          </w:hyperlink>
        </w:p>
        <w:p w14:paraId="7D6782FF" w14:textId="492EAEC9" w:rsidR="00A12575" w:rsidRDefault="00086ABF" w:rsidP="00A12575">
          <w:pPr>
            <w:pStyle w:val="TOC1"/>
            <w:tabs>
              <w:tab w:val="right" w:leader="dot" w:pos="9350"/>
            </w:tabs>
            <w:spacing w:line="480" w:lineRule="auto"/>
            <w:rPr>
              <w:rFonts w:asciiTheme="minorHAnsi" w:eastAsiaTheme="minorEastAsia" w:hAnsiTheme="minorHAnsi" w:cstheme="minorBidi"/>
              <w:noProof/>
              <w:sz w:val="22"/>
              <w:szCs w:val="22"/>
            </w:rPr>
          </w:pPr>
          <w:hyperlink w:anchor="_Toc33362584" w:history="1">
            <w:r w:rsidR="00A12575" w:rsidRPr="00183E0B">
              <w:rPr>
                <w:rStyle w:val="Hyperlink"/>
                <w:noProof/>
              </w:rPr>
              <w:t>Conclusion</w:t>
            </w:r>
            <w:r w:rsidR="00A12575">
              <w:rPr>
                <w:noProof/>
                <w:webHidden/>
              </w:rPr>
              <w:tab/>
            </w:r>
            <w:r w:rsidR="00A12575">
              <w:rPr>
                <w:noProof/>
                <w:webHidden/>
              </w:rPr>
              <w:fldChar w:fldCharType="begin"/>
            </w:r>
            <w:r w:rsidR="00A12575">
              <w:rPr>
                <w:noProof/>
                <w:webHidden/>
              </w:rPr>
              <w:instrText xml:space="preserve"> PAGEREF _Toc33362584 \h </w:instrText>
            </w:r>
            <w:r w:rsidR="00A12575">
              <w:rPr>
                <w:noProof/>
                <w:webHidden/>
              </w:rPr>
            </w:r>
            <w:r w:rsidR="00A12575">
              <w:rPr>
                <w:noProof/>
                <w:webHidden/>
              </w:rPr>
              <w:fldChar w:fldCharType="separate"/>
            </w:r>
            <w:r w:rsidR="00A12575">
              <w:rPr>
                <w:noProof/>
                <w:webHidden/>
              </w:rPr>
              <w:t>16</w:t>
            </w:r>
            <w:r w:rsidR="00A12575">
              <w:rPr>
                <w:noProof/>
                <w:webHidden/>
              </w:rPr>
              <w:fldChar w:fldCharType="end"/>
            </w:r>
          </w:hyperlink>
        </w:p>
        <w:p w14:paraId="07197ABC" w14:textId="1E1868D2" w:rsidR="00A12575" w:rsidRDefault="00086ABF" w:rsidP="00A12575">
          <w:pPr>
            <w:pStyle w:val="TOC1"/>
            <w:tabs>
              <w:tab w:val="right" w:leader="dot" w:pos="9350"/>
            </w:tabs>
            <w:spacing w:line="480" w:lineRule="auto"/>
            <w:rPr>
              <w:rFonts w:asciiTheme="minorHAnsi" w:eastAsiaTheme="minorEastAsia" w:hAnsiTheme="minorHAnsi" w:cstheme="minorBidi"/>
              <w:noProof/>
              <w:sz w:val="22"/>
              <w:szCs w:val="22"/>
            </w:rPr>
          </w:pPr>
          <w:hyperlink w:anchor="_Toc33362585" w:history="1">
            <w:r w:rsidR="00A12575" w:rsidRPr="00183E0B">
              <w:rPr>
                <w:rStyle w:val="Hyperlink"/>
                <w:noProof/>
              </w:rPr>
              <w:t>References</w:t>
            </w:r>
            <w:r w:rsidR="00A12575">
              <w:rPr>
                <w:noProof/>
                <w:webHidden/>
              </w:rPr>
              <w:tab/>
            </w:r>
            <w:r w:rsidR="00A12575">
              <w:rPr>
                <w:noProof/>
                <w:webHidden/>
              </w:rPr>
              <w:fldChar w:fldCharType="begin"/>
            </w:r>
            <w:r w:rsidR="00A12575">
              <w:rPr>
                <w:noProof/>
                <w:webHidden/>
              </w:rPr>
              <w:instrText xml:space="preserve"> PAGEREF _Toc33362585 \h </w:instrText>
            </w:r>
            <w:r w:rsidR="00A12575">
              <w:rPr>
                <w:noProof/>
                <w:webHidden/>
              </w:rPr>
            </w:r>
            <w:r w:rsidR="00A12575">
              <w:rPr>
                <w:noProof/>
                <w:webHidden/>
              </w:rPr>
              <w:fldChar w:fldCharType="separate"/>
            </w:r>
            <w:r w:rsidR="00A12575">
              <w:rPr>
                <w:noProof/>
                <w:webHidden/>
              </w:rPr>
              <w:t>18</w:t>
            </w:r>
            <w:r w:rsidR="00A12575">
              <w:rPr>
                <w:noProof/>
                <w:webHidden/>
              </w:rPr>
              <w:fldChar w:fldCharType="end"/>
            </w:r>
          </w:hyperlink>
        </w:p>
        <w:p w14:paraId="65BB9782" w14:textId="778628C7" w:rsidR="001A3973" w:rsidRDefault="001A3973" w:rsidP="00A12575">
          <w:pPr>
            <w:spacing w:line="480" w:lineRule="auto"/>
          </w:pPr>
          <w:r>
            <w:rPr>
              <w:b/>
              <w:bCs/>
              <w:noProof/>
            </w:rPr>
            <w:fldChar w:fldCharType="end"/>
          </w:r>
        </w:p>
      </w:sdtContent>
    </w:sdt>
    <w:p w14:paraId="21AC4F19" w14:textId="6A761836" w:rsidR="00DD666F" w:rsidRDefault="00DD666F" w:rsidP="00034723">
      <w:pPr>
        <w:spacing w:line="480" w:lineRule="auto"/>
      </w:pPr>
      <w:r>
        <w:br w:type="page"/>
      </w:r>
    </w:p>
    <w:p w14:paraId="23C3BC65" w14:textId="67584A88" w:rsidR="00C3417E" w:rsidRDefault="00C3417E" w:rsidP="00034723">
      <w:pPr>
        <w:pStyle w:val="Heading1"/>
        <w:spacing w:line="480" w:lineRule="auto"/>
      </w:pPr>
      <w:bookmarkStart w:id="1" w:name="_Toc33362566"/>
      <w:r>
        <w:lastRenderedPageBreak/>
        <w:t>Introduction</w:t>
      </w:r>
      <w:bookmarkEnd w:id="1"/>
    </w:p>
    <w:p w14:paraId="7583EB1A" w14:textId="46000982" w:rsidR="00C91ACD" w:rsidRDefault="00C0103A" w:rsidP="00034723">
      <w:pPr>
        <w:spacing w:line="480" w:lineRule="auto"/>
      </w:pPr>
      <w:r>
        <w:tab/>
      </w:r>
      <w:r w:rsidR="0071388F">
        <w:t>Imagine a world in which every device in your home is interconnected in such a way that allows you to automate everything from your sprinklers to your refrigerator without any interaction at all, that is the Internet of Things</w:t>
      </w:r>
      <w:r w:rsidR="00032D7D">
        <w:t xml:space="preserve">. The Internet of Things, or IoT as it is known, is a technology that has been tending and gaining popularity in recent years. </w:t>
      </w:r>
      <w:r w:rsidR="00032D7D" w:rsidRPr="00032D7D">
        <w:t>Technically, IoT encompasses anything and everything that connects to the internet from things such as your laptop to your refrigerator but it is generally used to describe objects that “talk” to each other in some form of a mesh network. These devices can work in harmony with each other in order to gather information and create actions based on that information using triggers. For example, a contact sensor can be placed on your garage door and when the door opens (the trigger), your garage lights will turn on (the action).</w:t>
      </w:r>
      <w:r w:rsidR="00576B49">
        <w:t xml:space="preserve"> It is important to acknowledge the fact that the </w:t>
      </w:r>
      <w:r w:rsidR="00BC01A3">
        <w:t>number</w:t>
      </w:r>
      <w:r w:rsidR="00576B49">
        <w:t xml:space="preserve"> of internet</w:t>
      </w:r>
      <w:r w:rsidR="00404D30">
        <w:t>-</w:t>
      </w:r>
      <w:r w:rsidR="00576B49">
        <w:t>connected devices is rapidly rising and it is imperative that the confidentiality, integrity, and availability of these devices is achieved.</w:t>
      </w:r>
    </w:p>
    <w:p w14:paraId="5936BE80" w14:textId="6ED2B7AE" w:rsidR="00576B49" w:rsidRDefault="00576B49" w:rsidP="00034723">
      <w:pPr>
        <w:spacing w:line="480" w:lineRule="auto"/>
      </w:pPr>
      <w:r>
        <w:tab/>
      </w:r>
      <w:r w:rsidRPr="00576B49">
        <w:t>Blockchain has emerged as a key technology that will transform the way in which we share information.</w:t>
      </w:r>
      <w:r w:rsidR="000C6E30">
        <w:t xml:space="preserve"> </w:t>
      </w:r>
      <w:r w:rsidR="000C6E30" w:rsidRPr="000C6E30">
        <w:t>Blockchain is the record-keeping technology behind bitcoin and other cryptocurrencies. Blockchain is defined as an incorruptible, distributed, decentralized, public ledger. While blockchain is most known in cryptocurrency, it can actually be programmed to record not just financial transactions but virtually everything of value. Because blockchain networks have no central authority, the information is open for anyone and everyone to see, this means that transactions are transparent and everyone involved is accountable for their actions.</w:t>
      </w:r>
    </w:p>
    <w:p w14:paraId="24DD76D0" w14:textId="11FF1367" w:rsidR="00B72366" w:rsidRDefault="00B72366" w:rsidP="00516235">
      <w:pPr>
        <w:spacing w:line="480" w:lineRule="auto"/>
      </w:pPr>
      <w:r>
        <w:lastRenderedPageBreak/>
        <w:tab/>
      </w:r>
      <w:r w:rsidRPr="00B72366">
        <w:t>While blockchain can benefit IoT devices as it did cryptocurrencies, it does not come without its faults in software development and integration. Due to the distributed nature of blockchain and low computational power of IoT devices, storage capacities and scalability has been questioned. As the network size</w:t>
      </w:r>
      <w:r w:rsidR="00873C19">
        <w:t xml:space="preserve"> and </w:t>
      </w:r>
      <w:r w:rsidR="005965B9">
        <w:t>number</w:t>
      </w:r>
      <w:r w:rsidR="00873C19">
        <w:t xml:space="preserve"> of devices</w:t>
      </w:r>
      <w:r w:rsidRPr="00B72366">
        <w:t xml:space="preserve"> grows, more and more resources are required. Another challenge with integrating blockchain into IoT and its software is that privacy is not enforced in blockchain by design since transparency is one of its key features. In </w:t>
      </w:r>
      <w:r w:rsidR="00AB3449">
        <w:t xml:space="preserve">a </w:t>
      </w:r>
      <w:r w:rsidRPr="00B72366">
        <w:t>blockchain</w:t>
      </w:r>
      <w:r w:rsidR="00404D30">
        <w:t>,</w:t>
      </w:r>
      <w:r w:rsidRPr="00B72366">
        <w:t xml:space="preserve"> each transaction can be checked, audited and traced from the system’s very first transaction. Lastly, there have been some security weaknesses found with blockchain that must be addressed when developing and integrating IoT devices and software. The most common attack with blockchain is the 51% attack in which a blockchain participant is able to control more than 51% of the mining power which allows him to control the consensus in the network.</w:t>
      </w:r>
      <w:r w:rsidR="00B606A6">
        <w:t xml:space="preserve"> Despite these challenges, b</w:t>
      </w:r>
      <w:r w:rsidR="00B606A6" w:rsidRPr="00B606A6">
        <w:t>y combining these two technologies we can implement a defense in depth approach and create a network of transactions between devices that are tamperproof to adversaries.</w:t>
      </w:r>
    </w:p>
    <w:p w14:paraId="5A2D93FC" w14:textId="5EC6C1F3" w:rsidR="0010076B" w:rsidRDefault="00516235" w:rsidP="00516235">
      <w:pPr>
        <w:pStyle w:val="Heading1"/>
        <w:spacing w:line="480" w:lineRule="auto"/>
      </w:pPr>
      <w:bookmarkStart w:id="2" w:name="_Toc33362567"/>
      <w:r>
        <w:t>Research Objectives</w:t>
      </w:r>
      <w:bookmarkEnd w:id="2"/>
    </w:p>
    <w:p w14:paraId="0A0B6EAF" w14:textId="4BDDD74D" w:rsidR="00516235" w:rsidRDefault="00AF0860" w:rsidP="007D1ECE">
      <w:pPr>
        <w:pStyle w:val="ListParagraph"/>
        <w:numPr>
          <w:ilvl w:val="0"/>
          <w:numId w:val="1"/>
        </w:numPr>
        <w:spacing w:line="480" w:lineRule="auto"/>
      </w:pPr>
      <w:r>
        <w:t>Analyze current IoT implementations</w:t>
      </w:r>
    </w:p>
    <w:p w14:paraId="751016F2" w14:textId="4E5CA08E" w:rsidR="00AF0860" w:rsidRDefault="00AF0860" w:rsidP="007D1ECE">
      <w:pPr>
        <w:pStyle w:val="ListParagraph"/>
        <w:numPr>
          <w:ilvl w:val="0"/>
          <w:numId w:val="1"/>
        </w:numPr>
        <w:spacing w:line="480" w:lineRule="auto"/>
      </w:pPr>
      <w:r>
        <w:t>Evaluate current IoT security and software issues</w:t>
      </w:r>
    </w:p>
    <w:p w14:paraId="52883968" w14:textId="1C643727" w:rsidR="00AF0860" w:rsidRDefault="00E52ACA" w:rsidP="007D1ECE">
      <w:pPr>
        <w:pStyle w:val="ListParagraph"/>
        <w:numPr>
          <w:ilvl w:val="0"/>
          <w:numId w:val="1"/>
        </w:numPr>
        <w:spacing w:line="480" w:lineRule="auto"/>
      </w:pPr>
      <w:r>
        <w:t>Analyze current blockchain implementations</w:t>
      </w:r>
    </w:p>
    <w:p w14:paraId="3CB98388" w14:textId="3DE50072" w:rsidR="00E52ACA" w:rsidRDefault="00E52ACA" w:rsidP="007D1ECE">
      <w:pPr>
        <w:pStyle w:val="ListParagraph"/>
        <w:numPr>
          <w:ilvl w:val="0"/>
          <w:numId w:val="1"/>
        </w:numPr>
        <w:spacing w:line="480" w:lineRule="auto"/>
      </w:pPr>
      <w:r>
        <w:t>Evaluate current blockchain security and software issues</w:t>
      </w:r>
    </w:p>
    <w:p w14:paraId="154EEC09" w14:textId="09ECB623" w:rsidR="00E52ACA" w:rsidRDefault="00550BEB" w:rsidP="007D1ECE">
      <w:pPr>
        <w:pStyle w:val="ListParagraph"/>
        <w:numPr>
          <w:ilvl w:val="0"/>
          <w:numId w:val="1"/>
        </w:numPr>
        <w:spacing w:line="480" w:lineRule="auto"/>
      </w:pPr>
      <w:r>
        <w:t>Assess the potential advantages and challenges of using blockchain for IoT security</w:t>
      </w:r>
    </w:p>
    <w:p w14:paraId="59140866" w14:textId="4CE77C1F" w:rsidR="00FD7C26" w:rsidRDefault="00777A27" w:rsidP="00F41098">
      <w:pPr>
        <w:pStyle w:val="Heading1"/>
        <w:spacing w:line="480" w:lineRule="auto"/>
      </w:pPr>
      <w:bookmarkStart w:id="3" w:name="_Toc33362568"/>
      <w:r>
        <w:lastRenderedPageBreak/>
        <w:t>Current IoT Implementations</w:t>
      </w:r>
      <w:bookmarkEnd w:id="3"/>
    </w:p>
    <w:p w14:paraId="679190A5" w14:textId="6AD59CD0" w:rsidR="00F41098" w:rsidRPr="00F41098" w:rsidRDefault="00F41098" w:rsidP="00F41098">
      <w:pPr>
        <w:pStyle w:val="Heading2"/>
        <w:spacing w:line="480" w:lineRule="auto"/>
      </w:pPr>
      <w:bookmarkStart w:id="4" w:name="_Toc33362569"/>
      <w:r>
        <w:t>Consumer</w:t>
      </w:r>
      <w:bookmarkEnd w:id="4"/>
    </w:p>
    <w:p w14:paraId="00472C77" w14:textId="5F30C951" w:rsidR="00777A27" w:rsidRDefault="0090244B" w:rsidP="00430F5B">
      <w:pPr>
        <w:spacing w:line="480" w:lineRule="auto"/>
      </w:pPr>
      <w:r>
        <w:tab/>
        <w:t xml:space="preserve">The most popular IoT application is within the home because it is the most affordable and readily available to consumers </w:t>
      </w:r>
      <w:r w:rsidR="00B46578">
        <w:fldChar w:fldCharType="begin" w:fldLock="1"/>
      </w:r>
      <w:r w:rsidR="00EF0D45">
        <w:instrText>ADDIN CSL_CITATION {"citationItems":[{"id":"ITEM-1","itemData":{"URL":"https://www.businessinsider.com/internet-of-things-devices-examples","accessed":{"date-parts":[["2020","1","25"]]},"author":[{"dropping-particle":"","family":"Meola","given":"Andrew","non-dropping-particle":"","parse-names":false,"suffix":""}],"id":"ITEM-1","issued":{"date-parts":[["2019"]]},"title":"Internet of Things Devices &amp; Examples in 2020 - Business Insider","type":"webpage"},"uris":["http://www.mendeley.com/documents/?uuid=772dcebc-8acf-3335-8d60-fc000e396032"]}],"mendeley":{"formattedCitation":"(Meola, 2019)","plainTextFormattedCitation":"(Meola, 2019)","previouslyFormattedCitation":"(Meola, 2019)"},"properties":{"noteIndex":0},"schema":"https://github.com/citation-style-language/schema/raw/master/csl-citation.json"}</w:instrText>
      </w:r>
      <w:r w:rsidR="00B46578">
        <w:fldChar w:fldCharType="separate"/>
      </w:r>
      <w:r w:rsidR="00B46578" w:rsidRPr="00B46578">
        <w:rPr>
          <w:noProof/>
        </w:rPr>
        <w:t>(Meola, 2019)</w:t>
      </w:r>
      <w:r w:rsidR="00B46578">
        <w:fldChar w:fldCharType="end"/>
      </w:r>
      <w:r w:rsidR="00B46578">
        <w:t>.</w:t>
      </w:r>
      <w:r w:rsidR="00EB2B60">
        <w:t xml:space="preserve"> With hundreds of products on the market, users can use their voices to make their lives more connected than ever. </w:t>
      </w:r>
      <w:r w:rsidR="008F1270">
        <w:t>IoT doesn’t just include home devices, they also include wearable devices such as watches, glasses, and earbuds.</w:t>
      </w:r>
      <w:r w:rsidR="008E1565">
        <w:t xml:space="preserve"> These “wearables”, as they’re called, can be used during runs to collect data points such as heart rate and blood oxygen levels while the glasses can be used to show a map of your run route and directions. </w:t>
      </w:r>
      <w:r w:rsidR="00C663FF">
        <w:t>All of this information can then be used to create automations like turning on your living room lights and setting your air conditioner to a specific temperature as you approach your home from your run.</w:t>
      </w:r>
    </w:p>
    <w:p w14:paraId="1350C915" w14:textId="28EF53DA" w:rsidR="00F41098" w:rsidRDefault="00F41098" w:rsidP="00430F5B">
      <w:pPr>
        <w:pStyle w:val="Heading2"/>
        <w:spacing w:line="480" w:lineRule="auto"/>
      </w:pPr>
      <w:bookmarkStart w:id="5" w:name="_Toc33362570"/>
      <w:r>
        <w:t>Government</w:t>
      </w:r>
      <w:bookmarkEnd w:id="5"/>
    </w:p>
    <w:p w14:paraId="5DC3F805" w14:textId="6DA8075C" w:rsidR="00CF12E9" w:rsidRDefault="00262113" w:rsidP="00007E98">
      <w:pPr>
        <w:spacing w:line="480" w:lineRule="auto"/>
        <w:ind w:firstLine="720"/>
      </w:pPr>
      <w:r>
        <w:t>Not only is IoT making life easier for people at home,</w:t>
      </w:r>
      <w:r w:rsidR="00404D30">
        <w:t xml:space="preserve"> but</w:t>
      </w:r>
      <w:r>
        <w:t xml:space="preserve"> it</w:t>
      </w:r>
      <w:r w:rsidR="00EA0A60">
        <w:t xml:space="preserve"> also</w:t>
      </w:r>
      <w:r>
        <w:t xml:space="preserve"> </w:t>
      </w:r>
      <w:r w:rsidR="00EA0A60" w:rsidRPr="00EA0A60">
        <w:t>has the potential to transform entire cities by solving real problems citizens face each day.</w:t>
      </w:r>
      <w:r w:rsidR="00906C8A">
        <w:t xml:space="preserve"> </w:t>
      </w:r>
      <w:r w:rsidR="00906C8A" w:rsidRPr="00906C8A">
        <w:t>With the proper connections and data, the Internet of Things can solve traffic congestion issues and reduce noise, crime, and pollution.</w:t>
      </w:r>
      <w:r w:rsidR="00EF0D45">
        <w:t xml:space="preserve"> In the city of Tampa in Florida, local officials have installed a series of sensors, cameras, and other devices in order to connect vehicles to public infrastructure. This pilot program will allow vehicles to communicate with traffic signals in order to better manage the flow of traffic and improve safety </w:t>
      </w:r>
      <w:r w:rsidR="00EF0D45">
        <w:fldChar w:fldCharType="begin" w:fldLock="1"/>
      </w:r>
      <w:r w:rsidR="004F52BB">
        <w:instrText>ADDIN CSL_CITATION {"citationItems":[{"id":"ITEM-1","itemData":{"URL":"https://www.govtech.com/fs/transportation/Traffic-Data-in-Tampa-Gets-the-AI-Treatment.html","accessed":{"date-parts":[["2020","1","25"]]},"author":[{"dropping-particle":"","family":"Descant","given":"Skip","non-dropping-particle":"","parse-names":false,"suffix":""}],"id":"ITEM-1","issued":{"date-parts":[["2018"]]},"title":"Traffic Data in Tampa Gets the AI Treatment","type":"webpage"},"uris":["http://www.mendeley.com/documents/?uuid=a70120ca-5156-3143-880e-8df269235d05"]}],"mendeley":{"formattedCitation":"(Descant, 2018)","plainTextFormattedCitation":"(Descant, 2018)","previouslyFormattedCitation":"(Descant, 2018)"},"properties":{"noteIndex":0},"schema":"https://github.com/citation-style-language/schema/raw/master/csl-citation.json"}</w:instrText>
      </w:r>
      <w:r w:rsidR="00EF0D45">
        <w:fldChar w:fldCharType="separate"/>
      </w:r>
      <w:r w:rsidR="00EF0D45" w:rsidRPr="00EF0D45">
        <w:rPr>
          <w:noProof/>
        </w:rPr>
        <w:t>(Descant, 2018)</w:t>
      </w:r>
      <w:r w:rsidR="00EF0D45">
        <w:fldChar w:fldCharType="end"/>
      </w:r>
      <w:r w:rsidR="00EF0D45">
        <w:t>.</w:t>
      </w:r>
    </w:p>
    <w:p w14:paraId="7AF2648E" w14:textId="6824452F" w:rsidR="00AD38E3" w:rsidRDefault="00AD38E3" w:rsidP="00AD38E3">
      <w:pPr>
        <w:pStyle w:val="Heading2"/>
        <w:spacing w:line="480" w:lineRule="auto"/>
      </w:pPr>
      <w:bookmarkStart w:id="6" w:name="_Toc33362571"/>
      <w:r>
        <w:lastRenderedPageBreak/>
        <w:t>Business</w:t>
      </w:r>
      <w:bookmarkEnd w:id="6"/>
    </w:p>
    <w:p w14:paraId="69EAB065" w14:textId="42577D64" w:rsidR="005F4B18" w:rsidRDefault="00007E98" w:rsidP="007E1987">
      <w:pPr>
        <w:spacing w:line="480" w:lineRule="auto"/>
      </w:pPr>
      <w:r>
        <w:tab/>
      </w:r>
      <w:r w:rsidR="00DC4912">
        <w:t>Business</w:t>
      </w:r>
      <w:r w:rsidR="00404D30">
        <w:t>es</w:t>
      </w:r>
      <w:r w:rsidR="00DC4912">
        <w:t xml:space="preserve"> have realized the potential that IoT brings to their business models to increase their revenue. </w:t>
      </w:r>
      <w:r w:rsidR="00281F08">
        <w:t xml:space="preserve">Businesses can use IoT to reduce maintenance costs by </w:t>
      </w:r>
      <w:r w:rsidR="00F12397">
        <w:t xml:space="preserve">having their equipment automatically order parts when they break or nearing </w:t>
      </w:r>
      <w:r w:rsidR="00404D30">
        <w:t xml:space="preserve">the </w:t>
      </w:r>
      <w:r w:rsidR="00F12397">
        <w:t>end of life thus reducing downtime and human resources</w:t>
      </w:r>
      <w:r w:rsidR="004F52BB">
        <w:t xml:space="preserve"> </w:t>
      </w:r>
      <w:r w:rsidR="004F52BB">
        <w:fldChar w:fldCharType="begin" w:fldLock="1"/>
      </w:r>
      <w:r w:rsidR="002662B0">
        <w:instrText>ADDIN CSL_CITATION {"citationItems":[{"id":"ITEM-1","itemData":{"URL":"https://internetofbusiness.com/5-ways-the-internet-of-things-is-transforming-businesses-today/","accessed":{"date-parts":[["2020","1","25"]]},"author":[{"dropping-particle":"","family":"Hobbs","given":"Andrew","non-dropping-particle":"","parse-names":false,"suffix":""}],"id":"ITEM-1","issued":{"date-parts":[["2018"]]},"title":"Five ways the Internet of Things is transforming businesses today | Internet of Business","type":"webpage"},"uris":["http://www.mendeley.com/documents/?uuid=71248c74-9538-39e9-a0ef-2686a76d3d62"]}],"mendeley":{"formattedCitation":"(Hobbs, 2018)","plainTextFormattedCitation":"(Hobbs, 2018)","previouslyFormattedCitation":"(Hobbs, 2018)"},"properties":{"noteIndex":0},"schema":"https://github.com/citation-style-language/schema/raw/master/csl-citation.json"}</w:instrText>
      </w:r>
      <w:r w:rsidR="004F52BB">
        <w:fldChar w:fldCharType="separate"/>
      </w:r>
      <w:r w:rsidR="004F52BB" w:rsidRPr="004F52BB">
        <w:rPr>
          <w:noProof/>
        </w:rPr>
        <w:t>(Hobbs, 2018)</w:t>
      </w:r>
      <w:r w:rsidR="004F52BB">
        <w:fldChar w:fldCharType="end"/>
      </w:r>
      <w:r w:rsidR="00F12397">
        <w:t>.</w:t>
      </w:r>
      <w:r w:rsidR="00733840">
        <w:t xml:space="preserve"> IoT can also increase customer service and satisfaction, for example, a grocery store can install a people count sensor such as Density in order to have a live view of the number of people in the store so they can then have the appropriate number of check</w:t>
      </w:r>
      <w:r w:rsidR="001706F3">
        <w:t>-</w:t>
      </w:r>
      <w:r w:rsidR="00733840">
        <w:t>out registers open.</w:t>
      </w:r>
    </w:p>
    <w:p w14:paraId="527F171B" w14:textId="538A6400" w:rsidR="00AD38E3" w:rsidRDefault="005F3EA7" w:rsidP="005F3EA7">
      <w:pPr>
        <w:pStyle w:val="Heading1"/>
        <w:spacing w:line="480" w:lineRule="auto"/>
      </w:pPr>
      <w:bookmarkStart w:id="7" w:name="_Toc33362572"/>
      <w:r>
        <w:t>Io</w:t>
      </w:r>
      <w:r w:rsidR="00404D30">
        <w:t>T</w:t>
      </w:r>
      <w:r>
        <w:t xml:space="preserve"> Security and Software Issues</w:t>
      </w:r>
      <w:bookmarkEnd w:id="7"/>
    </w:p>
    <w:p w14:paraId="6C02FC22" w14:textId="6C6E8D31" w:rsidR="005F3EA7" w:rsidRDefault="002662B0" w:rsidP="009550D4">
      <w:pPr>
        <w:spacing w:line="480" w:lineRule="auto"/>
        <w:ind w:firstLine="720"/>
      </w:pPr>
      <w:r>
        <w:t>“</w:t>
      </w:r>
      <w:r w:rsidRPr="002662B0">
        <w:t>IoT typically has a three layers architecture consisting of Perception, Network, and Application layers. A number of security principles should be enforced at each layer to achieve a secure IoT realization. The future of IoT framework can only be ensured if the security issues associated with it are addressed and resolved</w:t>
      </w:r>
      <w:r w:rsidR="00D47D2D">
        <w:t>”</w:t>
      </w:r>
      <w:r>
        <w:t xml:space="preserve"> </w:t>
      </w:r>
      <w:r>
        <w:fldChar w:fldCharType="begin" w:fldLock="1"/>
      </w:r>
      <w:r w:rsidR="001E4442">
        <w:instrText>ADDIN CSL_CITATION {"citationItems":[{"id":"ITEM-1","itemData":{"DOI":"10.1109/ICITST.2015.7412116","ISBN":"9781908320520","abstract":"The paper presents a survey and analysis on the current status and concerns of Internet of things (IoT) security. The IoT framework aspires to connect anyone with anything at anywhere. IoT typically has a three layers architecture consisting of Perception, Network, and Application layers. A number of security principles should be enforced at each layer to achieve a secure IoT realization. The future of IoT framework can only be ensured if the security issues associated with it are addressed and resolved. Many researchers have attempted to address the security concerns specific to IoT layers and devices by implementing corresponding countermeasures. This paper presents an overview of security principles, technological and security challenges, proposed countermeasures, and the future directions for securing the IoT.","author":[{"dropping-particle":"","family":"Mahmoud","given":"Rwan","non-dropping-particle":"","parse-names":false,"suffix":""},{"dropping-particle":"","family":"Yousuf","given":"Tasneem","non-dropping-particle":"","parse-names":false,"suffix":""},{"dropping-particle":"","family":"Aloul","given":"Fadi","non-dropping-particle":"","parse-names":false,"suffix":""},{"dropping-particle":"","family":"Zualkernan","given":"Imran","non-dropping-particle":"","parse-names":false,"suffix":""}],"container-title":"2015 10th International Conference for Internet Technology and Secured Transactions, ICITST 2015","id":"ITEM-1","issued":{"date-parts":[["2016","2","17"]]},"page":"336-341","publisher":"Institute of Electrical and Electronics Engineers Inc.","title":"Internet of things (IoT) security: Current status, challenges and prospective measures","type":"paper-conference"},"uris":["http://www.mendeley.com/documents/?uuid=3d840fc5-4dfc-3a59-b134-5d154ec20c33"]}],"mendeley":{"formattedCitation":"(Mahmoud, Yousuf, Aloul, &amp; Zualkernan, 2016)","plainTextFormattedCitation":"(Mahmoud, Yousuf, Aloul, &amp; Zualkernan, 2016)","previouslyFormattedCitation":"(Mahmoud, Yousuf, Aloul, &amp; Zualkernan, 2016)"},"properties":{"noteIndex":0},"schema":"https://github.com/citation-style-language/schema/raw/master/csl-citation.json"}</w:instrText>
      </w:r>
      <w:r>
        <w:fldChar w:fldCharType="separate"/>
      </w:r>
      <w:r w:rsidRPr="002662B0">
        <w:rPr>
          <w:noProof/>
        </w:rPr>
        <w:t>(Mahmoud, Yousuf, Aloul, &amp; Zualkernan, 2016)</w:t>
      </w:r>
      <w:r>
        <w:fldChar w:fldCharType="end"/>
      </w:r>
      <w:r w:rsidR="00D47D2D">
        <w:t>.</w:t>
      </w:r>
    </w:p>
    <w:p w14:paraId="22458F3E" w14:textId="77777777" w:rsidR="006A085E" w:rsidRDefault="00955869" w:rsidP="006A085E">
      <w:pPr>
        <w:keepNext/>
        <w:jc w:val="center"/>
      </w:pPr>
      <w:r w:rsidRPr="00955869">
        <w:rPr>
          <w:noProof/>
        </w:rPr>
        <w:drawing>
          <wp:inline distT="0" distB="0" distL="0" distR="0" wp14:anchorId="28DCE8BE" wp14:editId="547A4E95">
            <wp:extent cx="4054257" cy="268605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075709" cy="2700263"/>
                    </a:xfrm>
                    <a:prstGeom prst="rect">
                      <a:avLst/>
                    </a:prstGeom>
                  </pic:spPr>
                </pic:pic>
              </a:graphicData>
            </a:graphic>
          </wp:inline>
        </w:drawing>
      </w:r>
    </w:p>
    <w:p w14:paraId="2F7848F2" w14:textId="53ABE7E7" w:rsidR="00955869" w:rsidRDefault="006A085E" w:rsidP="006A085E">
      <w:pPr>
        <w:pStyle w:val="Caption"/>
        <w:jc w:val="center"/>
      </w:pPr>
      <w:r>
        <w:t xml:space="preserve">Figure </w:t>
      </w:r>
      <w:r w:rsidR="00853408">
        <w:rPr>
          <w:noProof/>
        </w:rPr>
        <w:fldChar w:fldCharType="begin"/>
      </w:r>
      <w:r w:rsidR="00853408">
        <w:rPr>
          <w:noProof/>
        </w:rPr>
        <w:instrText xml:space="preserve"> SEQ Figure \* ARABIC </w:instrText>
      </w:r>
      <w:r w:rsidR="00853408">
        <w:rPr>
          <w:noProof/>
        </w:rPr>
        <w:fldChar w:fldCharType="separate"/>
      </w:r>
      <w:r w:rsidR="00F210F6">
        <w:rPr>
          <w:noProof/>
        </w:rPr>
        <w:t>1</w:t>
      </w:r>
      <w:r w:rsidR="00853408">
        <w:rPr>
          <w:noProof/>
        </w:rPr>
        <w:fldChar w:fldCharType="end"/>
      </w:r>
      <w:r>
        <w:t xml:space="preserve"> </w:t>
      </w:r>
      <w:r w:rsidRPr="00961013">
        <w:t>Three-Layer IoT Architecture</w:t>
      </w:r>
    </w:p>
    <w:p w14:paraId="427BA11E" w14:textId="46C51696" w:rsidR="00BC54B6" w:rsidRPr="006A085E" w:rsidRDefault="00AB3449" w:rsidP="006A085E">
      <w:pPr>
        <w:spacing w:line="480" w:lineRule="auto"/>
        <w:rPr>
          <w:b/>
          <w:bCs/>
          <w:sz w:val="20"/>
          <w:szCs w:val="20"/>
        </w:rPr>
      </w:pPr>
      <w:r>
        <w:lastRenderedPageBreak/>
        <w:t>W</w:t>
      </w:r>
      <w:r w:rsidR="003205CC">
        <w:t>hether the</w:t>
      </w:r>
      <w:r w:rsidR="006A085E">
        <w:t xml:space="preserve"> attack is</w:t>
      </w:r>
      <w:r w:rsidR="003205CC">
        <w:t xml:space="preserve"> active or passive</w:t>
      </w:r>
      <w:r>
        <w:t>, each layer is susceptible to attacks</w:t>
      </w:r>
      <w:r w:rsidR="003205CC">
        <w:t>.</w:t>
      </w:r>
    </w:p>
    <w:p w14:paraId="6B68FA96" w14:textId="544F49CC" w:rsidR="00CB6CE2" w:rsidRDefault="00CB6CE2" w:rsidP="00CB6CE2">
      <w:pPr>
        <w:pStyle w:val="Heading2"/>
        <w:spacing w:line="480" w:lineRule="auto"/>
      </w:pPr>
      <w:bookmarkStart w:id="8" w:name="_Toc33362573"/>
      <w:r>
        <w:t>Perception Layer</w:t>
      </w:r>
      <w:bookmarkEnd w:id="8"/>
    </w:p>
    <w:p w14:paraId="00CEFDFD" w14:textId="04ED88BC" w:rsidR="00CB6CE2" w:rsidRDefault="005A1565" w:rsidP="00CB6CE2">
      <w:pPr>
        <w:spacing w:line="480" w:lineRule="auto"/>
      </w:pPr>
      <w:r>
        <w:tab/>
        <w:t>The perception layer is mainly susceptible to 3 security issues. The first lies with the wireless signal itself. Since most sensors communicate with each other wirelessly, this can be easily compromised by someone using a signal jammer or by disturbing waves.</w:t>
      </w:r>
      <w:r w:rsidR="0047261A">
        <w:t xml:space="preserve"> Secondly, there are sensors that operate outdoors in order to capture weather data or motion, this can easily lead to physical attacks by tampering with the hardware.</w:t>
      </w:r>
      <w:r w:rsidR="00712631">
        <w:t xml:space="preserve"> Lastly, because an IoT network topology is very dynamic, attackers can easily introduce sensors to the network without the owner</w:t>
      </w:r>
      <w:r w:rsidR="005618F8">
        <w:t>'</w:t>
      </w:r>
      <w:r w:rsidR="00712631">
        <w:t>s knowledge</w:t>
      </w:r>
      <w:r w:rsidR="001E4442">
        <w:t xml:space="preserve"> which can lead to a Replay Attack by spoofing the identity of one of the authenticated devices </w:t>
      </w:r>
      <w:r w:rsidR="001E4442">
        <w:fldChar w:fldCharType="begin" w:fldLock="1"/>
      </w:r>
      <w:r w:rsidR="00ED155E">
        <w:instrText>ADDIN CSL_CITATION {"citationItems":[{"id":"ITEM-1","itemData":{"DOI":"10.1109/CCIS.2012.6664544","ISBN":"9781467318556","abstract":"With the development of Internet of Things (IOT), there are more and more concerns about the security of IOT. In terms of security of Internet, the security framework of Internet can not provide a completely solution to solve all security problems in IOT [1]. This paper describes the security structure of sensor layer, network layer, and application layer in IOT. This thesis intends to analyze the security features of sensor layer, and then presents dynamic variable cipher security certificate, a new method of ID authentication among node and node in sensor layer. This certificate provides a method of 'one time one cipher' between communicating parties. It's a lightweight encryption or decryption method, using time stamp technology, timeliness in the two communication partners is guaranteed. In general, dynamic variable cipher security certificate can be well applied to the communication among sensor nodes in IOT. © 2012 IEEE.","author":[{"dropping-particle":"","family":"Wen","given":"Quangang","non-dropping-particle":"","parse-names":false,"suffix":""},{"dropping-particle":"","family":"Dong","given":"Xinzheng","non-dropping-particle":"","parse-names":false,"suffix":""},{"dropping-particle":"","family":"Zhang","given":"Ronggao","non-dropping-particle":"","parse-names":false,"suffix":""}],"container-title":"Proceedings - 2012 IEEE 2nd International Conference on Cloud Computing and Intelligence Systems, IEEE CCIS 2012","id":"ITEM-1","issued":{"date-parts":[["2013","11","13"]]},"page":"1062-1066","title":"Application of dynamic variable cipher security certificate in Internet of Things","type":"paper-conference","volume":"3"},"uris":["http://www.mendeley.com/documents/?uuid=7f677dd9-ab3d-3abd-ae1a-18e7637cedc6"]}],"mendeley":{"formattedCitation":"(Wen, Dong, &amp; Zhang, 2013)","plainTextFormattedCitation":"(Wen, Dong, &amp; Zhang, 2013)","previouslyFormattedCitation":"(Wen, Dong, &amp; Zhang, 2013)"},"properties":{"noteIndex":0},"schema":"https://github.com/citation-style-language/schema/raw/master/csl-citation.json"}</w:instrText>
      </w:r>
      <w:r w:rsidR="001E4442">
        <w:fldChar w:fldCharType="separate"/>
      </w:r>
      <w:r w:rsidR="001E4442" w:rsidRPr="001E4442">
        <w:rPr>
          <w:noProof/>
        </w:rPr>
        <w:t>(Wen, Dong, &amp; Zhang, 2013)</w:t>
      </w:r>
      <w:r w:rsidR="001E4442">
        <w:fldChar w:fldCharType="end"/>
      </w:r>
      <w:r w:rsidR="001E4442">
        <w:t>.</w:t>
      </w:r>
    </w:p>
    <w:p w14:paraId="4A21358A" w14:textId="1617A90A" w:rsidR="001C55EC" w:rsidRDefault="001C55EC" w:rsidP="001C55EC">
      <w:pPr>
        <w:pStyle w:val="Heading2"/>
        <w:spacing w:line="480" w:lineRule="auto"/>
      </w:pPr>
      <w:bookmarkStart w:id="9" w:name="_Toc33362574"/>
      <w:r>
        <w:t>Network Layer</w:t>
      </w:r>
      <w:bookmarkEnd w:id="9"/>
    </w:p>
    <w:p w14:paraId="24BCB316" w14:textId="3D2DB24D" w:rsidR="001C55EC" w:rsidRDefault="00057D34" w:rsidP="001C55EC">
      <w:pPr>
        <w:spacing w:line="480" w:lineRule="auto"/>
      </w:pPr>
      <w:r>
        <w:tab/>
        <w:t xml:space="preserve">The main threats to the network layer are Denial of Service attacks and Man in the Middle attacks. </w:t>
      </w:r>
      <w:r w:rsidR="00ED155E">
        <w:t>“</w:t>
      </w:r>
      <w:r w:rsidR="00ED155E" w:rsidRPr="00ED155E">
        <w:t xml:space="preserve">Since the IoT devices have limited computation and memory capabilities, firewalling is necessary </w:t>
      </w:r>
      <w:r w:rsidR="005618F8">
        <w:t>for</w:t>
      </w:r>
      <w:r w:rsidR="00ED155E" w:rsidRPr="00ED155E">
        <w:t xml:space="preserve"> IoT network to filter packets directed to the devices</w:t>
      </w:r>
      <w:r w:rsidR="00ED155E">
        <w:t xml:space="preserve">” </w:t>
      </w:r>
      <w:r w:rsidR="00ED155E">
        <w:fldChar w:fldCharType="begin" w:fldLock="1"/>
      </w:r>
      <w:r w:rsidR="00A1168E">
        <w:instrText>ADDIN CSL_CITATION {"citationItems":[{"id":"ITEM-1","itemData":{"DOI":"10.1109/ICITST.2015.7412116","ISBN":"9781908320520","abstract":"The paper presents a survey and analysis on the current status and concerns of Internet of things (IoT) security. The IoT framework aspires to connect anyone with anything at anywhere. IoT typically has a three layers architecture consisting of Perception, Network, and Application layers. A number of security principles should be enforced at each layer to achieve a secure IoT realization. The future of IoT framework can only be ensured if the security issues associated with it are addressed and resolved. Many researchers have attempted to address the security concerns specific to IoT layers and devices by implementing corresponding countermeasures. This paper presents an overview of security principles, technological and security challenges, proposed countermeasures, and the future directions for securing the IoT.","author":[{"dropping-particle":"","family":"Mahmoud","given":"Rwan","non-dropping-particle":"","parse-names":false,"suffix":""},{"dropping-particle":"","family":"Yousuf","given":"Tasneem","non-dropping-particle":"","parse-names":false,"suffix":""},{"dropping-particle":"","family":"Aloul","given":"Fadi","non-dropping-particle":"","parse-names":false,"suffix":""},{"dropping-particle":"","family":"Zualkernan","given":"Imran","non-dropping-particle":"","parse-names":false,"suffix":""}],"container-title":"2015 10th International Conference for Internet Technology and Secured Transactions, ICITST 2015","id":"ITEM-1","issued":{"date-parts":[["2016","2","17"]]},"page":"336-341","publisher":"Institute of Electrical and Electronics Engineers Inc.","title":"Internet of things (IoT) security: Current status, challenges and prospective measures","type":"paper-conference"},"uris":["http://www.mendeley.com/documents/?uuid=3d840fc5-4dfc-3a59-b134-5d154ec20c33"]}],"mendeley":{"formattedCitation":"(Mahmoud et al., 2016)","plainTextFormattedCitation":"(Mahmoud et al., 2016)","previouslyFormattedCitation":"(Mahmoud et al., 2016)"},"properties":{"noteIndex":0},"schema":"https://github.com/citation-style-language/schema/raw/master/csl-citation.json"}</w:instrText>
      </w:r>
      <w:r w:rsidR="00ED155E">
        <w:fldChar w:fldCharType="separate"/>
      </w:r>
      <w:r w:rsidR="00ED155E" w:rsidRPr="00ED155E">
        <w:rPr>
          <w:noProof/>
        </w:rPr>
        <w:t>(Mahmoud et al., 2016)</w:t>
      </w:r>
      <w:r w:rsidR="00ED155E">
        <w:fldChar w:fldCharType="end"/>
      </w:r>
      <w:r w:rsidR="00ED155E">
        <w:t>. Without these measures in place, an attacker can send malformed packets to the devices</w:t>
      </w:r>
      <w:r w:rsidR="000D612E">
        <w:t xml:space="preserve"> to overload them</w:t>
      </w:r>
      <w:r w:rsidR="00ED155E">
        <w:t xml:space="preserve"> or even hijack them to use in a botnet.</w:t>
      </w:r>
    </w:p>
    <w:p w14:paraId="12B69A2E" w14:textId="54EF378A" w:rsidR="00D56B4F" w:rsidRDefault="00D56B4F" w:rsidP="00D56B4F">
      <w:pPr>
        <w:pStyle w:val="Heading2"/>
        <w:spacing w:line="480" w:lineRule="auto"/>
      </w:pPr>
      <w:bookmarkStart w:id="10" w:name="_Toc33362575"/>
      <w:r>
        <w:t>Application Layer</w:t>
      </w:r>
      <w:bookmarkEnd w:id="10"/>
    </w:p>
    <w:p w14:paraId="78329DCB" w14:textId="1D1E0F8A" w:rsidR="00D56B4F" w:rsidRDefault="005E3053" w:rsidP="00D56B4F">
      <w:pPr>
        <w:spacing w:line="480" w:lineRule="auto"/>
      </w:pPr>
      <w:r>
        <w:tab/>
      </w:r>
      <w:r w:rsidR="00F60231">
        <w:t>Since there are many companies out there that make IoT devices, there isn’t a single standard, protocol, or policy that governs them and this leads to many issues with compatibility and application security issues.</w:t>
      </w:r>
      <w:r w:rsidR="00A1168E">
        <w:t xml:space="preserve"> In order to alleviate this, Google is “</w:t>
      </w:r>
      <w:r w:rsidR="00A1168E" w:rsidRPr="00A1168E">
        <w:t>joining Amazon, Apple</w:t>
      </w:r>
      <w:r w:rsidR="005618F8">
        <w:t>,</w:t>
      </w:r>
      <w:r w:rsidR="00A1168E" w:rsidRPr="00A1168E">
        <w:t xml:space="preserve"> and others to create Connected Home over IP, a new independent working group managed by the </w:t>
      </w:r>
      <w:r w:rsidR="00A1168E" w:rsidRPr="00A1168E">
        <w:lastRenderedPageBreak/>
        <w:t xml:space="preserve">Zigbee Alliance (separate from the existing Zigbee 3.0/Pro protocol). </w:t>
      </w:r>
      <w:r w:rsidR="00A1168E">
        <w:t>[Their]</w:t>
      </w:r>
      <w:r w:rsidR="00A1168E" w:rsidRPr="00A1168E">
        <w:t xml:space="preserve"> goal is to bring together market-tested technologies to develop a new, open smart home connectivity standard based on Internet Protocol (IP).</w:t>
      </w:r>
      <w:r w:rsidR="00A1168E">
        <w:t xml:space="preserve"> [They’re] </w:t>
      </w:r>
      <w:r w:rsidR="00A1168E" w:rsidRPr="00A1168E">
        <w:t xml:space="preserve">contributing two of </w:t>
      </w:r>
      <w:r w:rsidR="00A1168E">
        <w:t>[their]</w:t>
      </w:r>
      <w:r w:rsidR="00A1168E" w:rsidRPr="00A1168E">
        <w:t xml:space="preserve"> market-tested and open-source smart home technologies, Weave and Thread</w:t>
      </w:r>
      <w:r w:rsidR="00A1168E">
        <w:t xml:space="preserve">” </w:t>
      </w:r>
      <w:r w:rsidR="00A1168E">
        <w:fldChar w:fldCharType="begin" w:fldLock="1"/>
      </w:r>
      <w:r w:rsidR="009B3423">
        <w:instrText>ADDIN CSL_CITATION {"citationItems":[{"id":"ITEM-1","itemData":{"URL":"https://blog.google/products/google-nest/developing-standard-smart-home-industry/?fbclid=IwAR2W8z3UDnrkOgaOt2u1QgU6FbukW3XCCw0rbvFRr-V9sciFuNnnCfO4x78","accessed":{"date-parts":[["2020","1","15"]]},"author":[{"dropping-particle":"","family":"Sathe","given":"Nik","non-dropping-particle":"","parse-names":false,"suffix":""},{"dropping-particle":"","family":"Erickson","given":"Grant","non-dropping-particle":"","parse-names":false,"suffix":""}],"id":"ITEM-1","issued":{"date-parts":[["2019"]]},"title":"Developing a standard for the smart home industry","type":"webpage"},"uris":["http://www.mendeley.com/documents/?uuid=d159bc9a-2a8c-3968-85bb-69baa04395ca"]}],"mendeley":{"formattedCitation":"(Sathe &amp; Erickson, 2019)","plainTextFormattedCitation":"(Sathe &amp; Erickson, 2019)","previouslyFormattedCitation":"(Sathe &amp; Erickson, 2019)"},"properties":{"noteIndex":0},"schema":"https://github.com/citation-style-language/schema/raw/master/csl-citation.json"}</w:instrText>
      </w:r>
      <w:r w:rsidR="00A1168E">
        <w:fldChar w:fldCharType="separate"/>
      </w:r>
      <w:r w:rsidR="00A1168E" w:rsidRPr="00A1168E">
        <w:rPr>
          <w:noProof/>
        </w:rPr>
        <w:t>(Sathe &amp; Erickson, 2019)</w:t>
      </w:r>
      <w:r w:rsidR="00A1168E">
        <w:fldChar w:fldCharType="end"/>
      </w:r>
      <w:r w:rsidR="00A1168E" w:rsidRPr="00A1168E">
        <w:t>.</w:t>
      </w:r>
    </w:p>
    <w:p w14:paraId="446456BE" w14:textId="12A1A4B4" w:rsidR="00551028" w:rsidRDefault="00493EAD" w:rsidP="0056193F">
      <w:pPr>
        <w:pStyle w:val="Heading1"/>
        <w:spacing w:line="480" w:lineRule="auto"/>
      </w:pPr>
      <w:bookmarkStart w:id="11" w:name="_Toc33362576"/>
      <w:r>
        <w:t>Current Blockchain Implementations</w:t>
      </w:r>
      <w:bookmarkEnd w:id="11"/>
    </w:p>
    <w:p w14:paraId="6B33C513" w14:textId="292378AC" w:rsidR="006A085E" w:rsidRDefault="009B3423" w:rsidP="00A02189">
      <w:pPr>
        <w:spacing w:line="480" w:lineRule="auto"/>
      </w:pPr>
      <w:r>
        <w:tab/>
      </w:r>
      <w:r w:rsidRPr="009B3423">
        <w:t xml:space="preserve">Blockchain is a type of distributed ledger (data structure) </w:t>
      </w:r>
      <w:r w:rsidR="005618F8">
        <w:t>that</w:t>
      </w:r>
      <w:r w:rsidRPr="009B3423">
        <w:t xml:space="preserve"> contains information about transactions or events. It is replicated and shared among the participants in the network</w:t>
      </w:r>
      <w:r>
        <w:t xml:space="preserve"> </w:t>
      </w:r>
      <w:r>
        <w:fldChar w:fldCharType="begin" w:fldLock="1"/>
      </w:r>
      <w:r w:rsidR="000A3D2C">
        <w:instrText>ADDIN CSL_CITATION {"citationItems":[{"id":"ITEM-1","itemData":{"author":[{"dropping-particle":"","family":"Nakamoto","given":"Satoshi","non-dropping-particle":"","parse-names":false,"suffix":""}],"id":"ITEM-1","issued":{"date-parts":[["0"]]},"title":"Bitcoin: A peer-to-peer electronic cash system,” http://bitcoin.org/bitcoin.pdf","type":"article-journal"},"uris":["http://www.mendeley.com/documents/?uuid=5c1fa8da-f20e-3f65-9f41-3cec8a37cce8"]}],"mendeley":{"formattedCitation":"(Nakamoto, n.d.)","plainTextFormattedCitation":"(Nakamoto, n.d.)","previouslyFormattedCitation":"(Nakamoto, n.d.)"},"properties":{"noteIndex":0},"schema":"https://github.com/citation-style-language/schema/raw/master/csl-citation.json"}</w:instrText>
      </w:r>
      <w:r>
        <w:fldChar w:fldCharType="separate"/>
      </w:r>
      <w:r w:rsidRPr="009B3423">
        <w:rPr>
          <w:noProof/>
        </w:rPr>
        <w:t>(Nakamoto, n.d.)</w:t>
      </w:r>
      <w:r>
        <w:fldChar w:fldCharType="end"/>
      </w:r>
      <w:r>
        <w:t>.</w:t>
      </w:r>
      <w:r w:rsidR="000A3D2C">
        <w:t xml:space="preserve"> </w:t>
      </w:r>
      <w:r w:rsidR="000A3D2C" w:rsidRPr="000A3D2C">
        <w:t xml:space="preserve">The ledger in the blockchain is validated and preserved by a network node (user) in </w:t>
      </w:r>
      <w:r w:rsidR="000A3D2C">
        <w:t>order to achieve a</w:t>
      </w:r>
      <w:r w:rsidR="000A3D2C" w:rsidRPr="000A3D2C">
        <w:t xml:space="preserve"> consensus mechanism</w:t>
      </w:r>
      <w:r w:rsidR="000A3D2C">
        <w:t xml:space="preserve"> </w:t>
      </w:r>
      <w:r w:rsidR="000A3D2C" w:rsidRPr="000A3D2C">
        <w:t>thereby a central authority or intermediary is not required</w:t>
      </w:r>
      <w:r w:rsidR="000A3D2C">
        <w:t xml:space="preserve"> </w:t>
      </w:r>
      <w:r w:rsidR="000A3D2C">
        <w:fldChar w:fldCharType="begin" w:fldLock="1"/>
      </w:r>
      <w:r w:rsidR="00771C92">
        <w:instrText>ADDIN CSL_CITATION {"citationItems":[{"id":"ITEM-1","itemData":{"DOI":"10.1109/ICECOS.2017.8167115","ISBN":"9781479976751","abstract":"Blockchain technology has been known as a digital currency platform since the emergence of Bitcoin, the first and the largest of the cryptocurrencies. Hitherto, it is used for the decentralization of markets more generally, not exclusively for the decentralization of money and payments. The decentralized transaction ledger of blockchain could be employed to register, confirm, and send all kinds of contracts to other parties in the network. In this paper, we thoroughly review state-of-the-art blockchain-related applications emerged in the literature. A number of published works were carefully included based on their contributions to the blockchain's body of knowledge. Several remarks are explored and discussed in the last section of the paper.","author":[{"dropping-particle":"","family":"Tama","given":"Bayu Adhi","non-dropping-particle":"","parse-names":false,"suffix":""},{"dropping-particle":"","family":"Kweka","given":"Bruno Joachim","non-dropping-particle":"","parse-names":false,"suffix":""},{"dropping-particle":"","family":"Park","given":"Youngho","non-dropping-particle":"","parse-names":false,"suffix":""},{"dropping-particle":"","family":"Rhee","given":"Kyung Hyune","non-dropping-particle":"","parse-names":false,"suffix":""}],"container-title":"ICECOS 2017 - Proceeding of 2017 International Conference on Electrical Engineering and Computer Science: Sustaining the Cultural Heritage Toward the Smart Environment for Better Future","id":"ITEM-1","issued":{"date-parts":[["2017"]]},"page":"109-113","publisher":"Institute of Electrical and Electronics Engineers Inc.","title":"A critical review of blockchain and its current applications","type":"paper-conference"},"uris":["http://www.mendeley.com/documents/?uuid=690e67c5-1ee2-3f49-98a9-573631acefa8"]}],"mendeley":{"formattedCitation":"(Tama, Kweka, Park, &amp; Rhee, 2017)","plainTextFormattedCitation":"(Tama, Kweka, Park, &amp; Rhee, 2017)","previouslyFormattedCitation":"(Tama, Kweka, Park, &amp; Rhee, 2017)"},"properties":{"noteIndex":0},"schema":"https://github.com/citation-style-language/schema/raw/master/csl-citation.json"}</w:instrText>
      </w:r>
      <w:r w:rsidR="000A3D2C">
        <w:fldChar w:fldCharType="separate"/>
      </w:r>
      <w:r w:rsidR="000A3D2C" w:rsidRPr="000A3D2C">
        <w:rPr>
          <w:noProof/>
        </w:rPr>
        <w:t>(Tama, Kweka, Park, &amp; Rhee, 2017)</w:t>
      </w:r>
      <w:r w:rsidR="000A3D2C">
        <w:fldChar w:fldCharType="end"/>
      </w:r>
      <w:r w:rsidR="000A3D2C" w:rsidRPr="000A3D2C">
        <w:t>. Each node keeps a complete replica of the entire ledger.</w:t>
      </w:r>
    </w:p>
    <w:p w14:paraId="3F066FDC" w14:textId="74FE32B2" w:rsidR="000C461E" w:rsidRDefault="00743521" w:rsidP="00743521">
      <w:pPr>
        <w:keepNext/>
      </w:pPr>
      <w:r w:rsidRPr="00743521">
        <w:rPr>
          <w:noProof/>
        </w:rPr>
        <w:drawing>
          <wp:inline distT="0" distB="0" distL="0" distR="0" wp14:anchorId="39BA6A8C" wp14:editId="3A7EB5E6">
            <wp:extent cx="2396549" cy="14478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396549" cy="1447800"/>
                    </a:xfrm>
                    <a:prstGeom prst="rect">
                      <a:avLst/>
                    </a:prstGeom>
                  </pic:spPr>
                </pic:pic>
              </a:graphicData>
            </a:graphic>
          </wp:inline>
        </w:drawing>
      </w:r>
      <w:r w:rsidRPr="00743521">
        <w:rPr>
          <w:noProof/>
        </w:rPr>
        <w:drawing>
          <wp:inline distT="0" distB="0" distL="0" distR="0" wp14:anchorId="1042DFDC" wp14:editId="2A91E804">
            <wp:extent cx="3495675" cy="111890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95675" cy="1118909"/>
                    </a:xfrm>
                    <a:prstGeom prst="rect">
                      <a:avLst/>
                    </a:prstGeom>
                  </pic:spPr>
                </pic:pic>
              </a:graphicData>
            </a:graphic>
          </wp:inline>
        </w:drawing>
      </w:r>
    </w:p>
    <w:p w14:paraId="4E066C3A" w14:textId="37563ADD" w:rsidR="00743521" w:rsidRDefault="00743521" w:rsidP="00743521">
      <w:pPr>
        <w:pStyle w:val="Caption"/>
        <w:spacing w:line="480" w:lineRule="auto"/>
        <w:ind w:firstLine="720"/>
      </w:pPr>
      <w:r>
        <w:t xml:space="preserve">Figure </w:t>
      </w:r>
      <w:r w:rsidR="00853408">
        <w:rPr>
          <w:noProof/>
        </w:rPr>
        <w:fldChar w:fldCharType="begin"/>
      </w:r>
      <w:r w:rsidR="00853408">
        <w:rPr>
          <w:noProof/>
        </w:rPr>
        <w:instrText xml:space="preserve"> SEQ Figure \* ARABIC </w:instrText>
      </w:r>
      <w:r w:rsidR="00853408">
        <w:rPr>
          <w:noProof/>
        </w:rPr>
        <w:fldChar w:fldCharType="separate"/>
      </w:r>
      <w:r w:rsidR="00F210F6">
        <w:rPr>
          <w:noProof/>
        </w:rPr>
        <w:t>2</w:t>
      </w:r>
      <w:r w:rsidR="00853408">
        <w:rPr>
          <w:noProof/>
        </w:rPr>
        <w:fldChar w:fldCharType="end"/>
      </w:r>
      <w:r>
        <w:t xml:space="preserve"> Network architecture types</w:t>
      </w:r>
      <w:r>
        <w:tab/>
      </w:r>
      <w:r>
        <w:tab/>
      </w:r>
      <w:r>
        <w:tab/>
      </w:r>
      <w:r>
        <w:tab/>
      </w:r>
      <w:r w:rsidRPr="00743521">
        <w:t xml:space="preserve"> </w:t>
      </w:r>
      <w:r>
        <w:t xml:space="preserve">Figure </w:t>
      </w:r>
      <w:r w:rsidR="00086ABF">
        <w:rPr>
          <w:noProof/>
        </w:rPr>
        <w:fldChar w:fldCharType="begin"/>
      </w:r>
      <w:r w:rsidR="00086ABF">
        <w:rPr>
          <w:noProof/>
        </w:rPr>
        <w:instrText xml:space="preserve"> SEQ Figure \* ARABIC </w:instrText>
      </w:r>
      <w:r w:rsidR="00086ABF">
        <w:rPr>
          <w:noProof/>
        </w:rPr>
        <w:fldChar w:fldCharType="separate"/>
      </w:r>
      <w:r w:rsidR="00F210F6">
        <w:rPr>
          <w:noProof/>
        </w:rPr>
        <w:t>3</w:t>
      </w:r>
      <w:r w:rsidR="00086ABF">
        <w:rPr>
          <w:noProof/>
        </w:rPr>
        <w:fldChar w:fldCharType="end"/>
      </w:r>
      <w:r>
        <w:t xml:space="preserve"> A chain of blocks</w:t>
      </w:r>
    </w:p>
    <w:p w14:paraId="0CF0E69D" w14:textId="77777777" w:rsidR="00AD6948" w:rsidRDefault="00AD6948" w:rsidP="00743521">
      <w:pPr>
        <w:spacing w:line="480" w:lineRule="auto"/>
      </w:pPr>
    </w:p>
    <w:p w14:paraId="746DC00B" w14:textId="77777777" w:rsidR="00AD6948" w:rsidRDefault="00AD6948" w:rsidP="00743521">
      <w:pPr>
        <w:spacing w:line="480" w:lineRule="auto"/>
      </w:pPr>
    </w:p>
    <w:p w14:paraId="4CBFE6A8" w14:textId="77777777" w:rsidR="00AD6948" w:rsidRDefault="00AD6948" w:rsidP="00743521">
      <w:pPr>
        <w:spacing w:line="480" w:lineRule="auto"/>
      </w:pPr>
    </w:p>
    <w:p w14:paraId="26871EBF" w14:textId="77777777" w:rsidR="00AD6948" w:rsidRDefault="00AD6948" w:rsidP="00743521">
      <w:pPr>
        <w:spacing w:line="480" w:lineRule="auto"/>
      </w:pPr>
    </w:p>
    <w:p w14:paraId="5E384F1A" w14:textId="790095FE" w:rsidR="0056193F" w:rsidRDefault="00FE7A64" w:rsidP="00743521">
      <w:pPr>
        <w:spacing w:line="480" w:lineRule="auto"/>
      </w:pPr>
      <w:r>
        <w:lastRenderedPageBreak/>
        <w:t>The most widely known usage of blockchain is within Bitcoin, amongst other cryptocurrencies.</w:t>
      </w:r>
    </w:p>
    <w:p w14:paraId="1C5DA9D6" w14:textId="77777777" w:rsidR="00AD6948" w:rsidRDefault="001A7D4D" w:rsidP="00AD6948">
      <w:pPr>
        <w:keepNext/>
        <w:jc w:val="center"/>
      </w:pPr>
      <w:r w:rsidRPr="001A7D4D">
        <w:rPr>
          <w:noProof/>
        </w:rPr>
        <w:drawing>
          <wp:inline distT="0" distB="0" distL="0" distR="0" wp14:anchorId="59194303" wp14:editId="33CF78BA">
            <wp:extent cx="4616483" cy="3714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732938" cy="3808458"/>
                    </a:xfrm>
                    <a:prstGeom prst="rect">
                      <a:avLst/>
                    </a:prstGeom>
                  </pic:spPr>
                </pic:pic>
              </a:graphicData>
            </a:graphic>
          </wp:inline>
        </w:drawing>
      </w:r>
    </w:p>
    <w:p w14:paraId="4D7A2ABD" w14:textId="1026486C" w:rsidR="00AD6948" w:rsidRDefault="00AD6948" w:rsidP="00AD6948">
      <w:pPr>
        <w:pStyle w:val="Caption"/>
        <w:spacing w:line="480" w:lineRule="auto"/>
        <w:jc w:val="center"/>
      </w:pPr>
      <w:r>
        <w:t xml:space="preserve">Figure </w:t>
      </w:r>
      <w:r w:rsidR="00853408">
        <w:rPr>
          <w:noProof/>
        </w:rPr>
        <w:fldChar w:fldCharType="begin"/>
      </w:r>
      <w:r w:rsidR="00853408">
        <w:rPr>
          <w:noProof/>
        </w:rPr>
        <w:instrText xml:space="preserve"> SEQ Figure \* ARABIC </w:instrText>
      </w:r>
      <w:r w:rsidR="00853408">
        <w:rPr>
          <w:noProof/>
        </w:rPr>
        <w:fldChar w:fldCharType="separate"/>
      </w:r>
      <w:r w:rsidR="00F210F6">
        <w:rPr>
          <w:noProof/>
        </w:rPr>
        <w:t>4</w:t>
      </w:r>
      <w:r w:rsidR="00853408">
        <w:rPr>
          <w:noProof/>
        </w:rPr>
        <w:fldChar w:fldCharType="end"/>
      </w:r>
      <w:r>
        <w:t xml:space="preserve"> </w:t>
      </w:r>
      <w:r w:rsidRPr="009362DD">
        <w:t>Current Existing Cryptocurrency Systems</w:t>
      </w:r>
    </w:p>
    <w:p w14:paraId="7047C42E" w14:textId="3CA5D151" w:rsidR="00AD6948" w:rsidRDefault="000C461E" w:rsidP="000C461E">
      <w:pPr>
        <w:spacing w:line="480" w:lineRule="auto"/>
      </w:pPr>
      <w:r w:rsidRPr="000C461E">
        <w:t xml:space="preserve">Because blockchain networks have no central authority, the information is open for anyone and everyone to see, this </w:t>
      </w:r>
      <w:r w:rsidR="00D8133D" w:rsidRPr="00D8133D">
        <w:t>makes it possible to trace the history of Bitcoins to stop people from spending coins they do not own, making copies or undo-ing transactions</w:t>
      </w:r>
      <w:r w:rsidR="00771C92">
        <w:t xml:space="preserve"> </w:t>
      </w:r>
      <w:r w:rsidR="00771C92">
        <w:fldChar w:fldCharType="begin" w:fldLock="1"/>
      </w:r>
      <w:r w:rsidR="00281FC0">
        <w:instrText>ADDIN CSL_CITATION {"citationItems":[{"id":"ITEM-1","itemData":{"URL":"https://www.bbc.co.uk/newsround/25622442","accessed":{"date-parts":[["2020","1","27"]]},"id":"ITEM-1","issued":{"date-parts":[["2018"]]},"title":"Guide: What is Bitcoin and how does Bitcoin work? - CBBC Newsround","type":"webpage"},"uris":["http://www.mendeley.com/documents/?uuid=c9ef5159-0db5-3113-ad95-4b951557b3bc"]}],"mendeley":{"formattedCitation":"(“Guide: What is Bitcoin and how does Bitcoin work? - CBBC Newsround,” 2018)","plainTextFormattedCitation":"(“Guide: What is Bitcoin and how does Bitcoin work? - CBBC Newsround,” 2018)","previouslyFormattedCitation":"(“Guide: What is Bitcoin and how does Bitcoin work? - CBBC Newsround,” 2018)"},"properties":{"noteIndex":0},"schema":"https://github.com/citation-style-language/schema/raw/master/csl-citation.json"}</w:instrText>
      </w:r>
      <w:r w:rsidR="00771C92">
        <w:fldChar w:fldCharType="separate"/>
      </w:r>
      <w:r w:rsidR="00771C92" w:rsidRPr="00771C92">
        <w:rPr>
          <w:noProof/>
        </w:rPr>
        <w:t>(“Guide: What is Bitcoin and how does Bitcoin work? - CBBC Newsround,” 2018)</w:t>
      </w:r>
      <w:r w:rsidR="00771C92">
        <w:fldChar w:fldCharType="end"/>
      </w:r>
      <w:r w:rsidR="00D8133D" w:rsidRPr="00D8133D">
        <w:t>.</w:t>
      </w:r>
      <w:r w:rsidR="00725F64">
        <w:t xml:space="preserve"> People can acquire bitcoins by buying them with traditional money, selling things, or they can be “mined” using a computer.</w:t>
      </w:r>
    </w:p>
    <w:p w14:paraId="2CA4ECC4" w14:textId="50D93553" w:rsidR="00CB663D" w:rsidRDefault="00CC54D4" w:rsidP="00FB776E">
      <w:pPr>
        <w:spacing w:line="480" w:lineRule="auto"/>
      </w:pPr>
      <w:r>
        <w:t xml:space="preserve">Other uses for blockchain technology include music streaming service Spotify using it to connect artists and licensing agreements, </w:t>
      </w:r>
      <w:r w:rsidR="00281FC0">
        <w:t>supply chain</w:t>
      </w:r>
      <w:r w:rsidR="005618F8">
        <w:t>,</w:t>
      </w:r>
      <w:r w:rsidR="00281FC0">
        <w:t xml:space="preserve"> and logistics management, and in the healthcare industry to facilitate the storage and utilization of electronic healthcare records </w:t>
      </w:r>
      <w:r w:rsidR="00281FC0">
        <w:fldChar w:fldCharType="begin" w:fldLock="1"/>
      </w:r>
      <w:r w:rsidR="00381487">
        <w:instrText>ADDIN CSL_CITATION {"citationItems":[{"id":"ITEM-1","itemData":{"URL":"https://www.forbes.com/sites/bernardmarr/2018/05/14/30-real-examples-of-blockchain-technology-in-practice/#700e6896740d","accessed":{"date-parts":[["2020","1","27"]]},"author":[{"dropping-particle":"","family":"Marr","given":"Bernard","non-dropping-particle":"","parse-names":false,"suffix":""}],"id":"ITEM-1","issued":{"date-parts":[["2018"]]},"title":"30+ Real Examples Of Blockchain Technology In Practice","type":"webpage"},"uris":["http://www.mendeley.com/documents/?uuid=21b734bf-d1f8-3441-9a81-2fe32750df5e"]}],"mendeley":{"formattedCitation":"(Marr, 2018)","plainTextFormattedCitation":"(Marr, 2018)","previouslyFormattedCitation":"(Marr, 2018)"},"properties":{"noteIndex":0},"schema":"https://github.com/citation-style-language/schema/raw/master/csl-citation.json"}</w:instrText>
      </w:r>
      <w:r w:rsidR="00281FC0">
        <w:fldChar w:fldCharType="separate"/>
      </w:r>
      <w:r w:rsidR="00281FC0" w:rsidRPr="00281FC0">
        <w:rPr>
          <w:noProof/>
        </w:rPr>
        <w:t>(Marr, 2018)</w:t>
      </w:r>
      <w:r w:rsidR="00281FC0">
        <w:fldChar w:fldCharType="end"/>
      </w:r>
      <w:r w:rsidR="00281FC0">
        <w:t>.</w:t>
      </w:r>
    </w:p>
    <w:p w14:paraId="11672A00" w14:textId="66062C6F" w:rsidR="00746049" w:rsidRDefault="00746049" w:rsidP="00746049">
      <w:pPr>
        <w:pStyle w:val="Heading1"/>
        <w:spacing w:line="480" w:lineRule="auto"/>
      </w:pPr>
      <w:bookmarkStart w:id="12" w:name="_Toc33362577"/>
      <w:r>
        <w:lastRenderedPageBreak/>
        <w:t>Blockchain Security and Software Issues</w:t>
      </w:r>
      <w:bookmarkEnd w:id="12"/>
    </w:p>
    <w:p w14:paraId="15E38A00" w14:textId="767E3788" w:rsidR="00746049" w:rsidRDefault="006E276C" w:rsidP="00746049">
      <w:pPr>
        <w:spacing w:line="480" w:lineRule="auto"/>
      </w:pPr>
      <w:r>
        <w:tab/>
      </w:r>
      <w:r w:rsidR="00D0531C">
        <w:t>Blockchain is currently being implemented in various fields and business areas with many more opportunities yet to explore. However, like any other emerging technology, issues and challenges arise.</w:t>
      </w:r>
      <w:r w:rsidR="00843051">
        <w:t xml:space="preserve"> The main three challenges with blockchain are interoperability/scalability, inherent lack of privacy, and susceptibility to a “majority” or “51%” attack.</w:t>
      </w:r>
    </w:p>
    <w:p w14:paraId="63254082" w14:textId="69366F93" w:rsidR="003E5EA7" w:rsidRDefault="003E5EA7" w:rsidP="003E5EA7">
      <w:pPr>
        <w:pStyle w:val="Heading2"/>
        <w:spacing w:line="480" w:lineRule="auto"/>
      </w:pPr>
      <w:bookmarkStart w:id="13" w:name="_Toc33362578"/>
      <w:r>
        <w:t>Scalability/Interoperability</w:t>
      </w:r>
      <w:bookmarkEnd w:id="13"/>
    </w:p>
    <w:p w14:paraId="2803F3C2" w14:textId="2C79AE0E" w:rsidR="003E5EA7" w:rsidRDefault="00765109" w:rsidP="0055652B">
      <w:pPr>
        <w:spacing w:line="480" w:lineRule="auto"/>
      </w:pPr>
      <w:r>
        <w:tab/>
      </w:r>
      <w:r w:rsidR="00E153D2">
        <w:t>As blockchain grows, so to will the data traversing its networks.</w:t>
      </w:r>
      <w:r w:rsidR="005F60F5">
        <w:t xml:space="preserve"> This is why storage capacity and scalability have been deeply questioned </w:t>
      </w:r>
      <w:r w:rsidR="005618F8">
        <w:t>with</w:t>
      </w:r>
      <w:r w:rsidR="005F60F5">
        <w:t xml:space="preserve"> blockchain. </w:t>
      </w:r>
      <w:r w:rsidR="00D56868">
        <w:t xml:space="preserve">For example, in Bitcoin, the “chain” is always growing at a rate of 1MB per block every 10 mins </w:t>
      </w:r>
      <w:r w:rsidR="00381487">
        <w:fldChar w:fldCharType="begin" w:fldLock="1"/>
      </w:r>
      <w:r w:rsidR="00004ED6">
        <w:instrText>ADDIN CSL_CITATION {"citationItems":[{"id":"ITEM-1","itemData":{"DOI":"10.1016/J.FUTURE.2018.05.046","ISSN":"0167-739X","abstract":"In the Internet of Things (IoT) vision, conventional devices become smart and autonomous. This vision is turning into a reality thanks to advances in technology, but there are still challenges to address, particularly in the security domain e.g., data reliability. Taking into account the predicted evolution of the IoT in the coming years, it is necessary to provide confidence in this huge incoming information source. Blockchain has emerged as a key technology that will transform the way in which we share information. Building trust in distributed environments without the need for authorities is a technological advance that has the potential to change many industries, the IoT among them. Disruptive technologies such as big data and cloud computing have been leveraged by IoT to overcome its limitations since its conception, and we think blockchain will be one of the next ones. This paper focuses on this relationship, investigates challenges in blockchain IoT applications, and surveys the most relevant work in order to analyze how blockchain could potentially improve the IoT.","author":[{"dropping-particle":"","family":"Reyna","given":"Ana","non-dropping-particle":"","parse-names":false,"suffix":""},{"dropping-particle":"","family":"Martín","given":"Cristian","non-dropping-particle":"","parse-names":false,"suffix":""},{"dropping-particle":"","family":"Chen","given":"Jaime","non-dropping-particle":"","parse-names":false,"suffix":""},{"dropping-particle":"","family":"Soler","given":"Enrique","non-dropping-particle":"","parse-names":false,"suffix":""},{"dropping-particle":"","family":"Díaz","given":"Manuel","non-dropping-particle":"","parse-names":false,"suffix":""}],"container-title":"Future Generation Computer Systems","id":"ITEM-1","issued":{"date-parts":[["2018","11","1"]]},"page":"173-190","publisher":"North-Holland","title":"On blockchain and its integration with IoT. Challenges and opportunities","type":"article-journal","volume":"88"},"uris":["http://www.mendeley.com/documents/?uuid=46e9671a-2832-3761-9b7b-5e69f13be545"]}],"mendeley":{"formattedCitation":"(Reyna, Martín, Chen, Soler, &amp; Díaz, 2018)","plainTextFormattedCitation":"(Reyna, Martín, Chen, Soler, &amp; Díaz, 2018)","previouslyFormattedCitation":"(Reyna, Martín, Chen, Soler, &amp; Díaz, 2018)"},"properties":{"noteIndex":0},"schema":"https://github.com/citation-style-language/schema/raw/master/csl-citation.json"}</w:instrText>
      </w:r>
      <w:r w:rsidR="00381487">
        <w:fldChar w:fldCharType="separate"/>
      </w:r>
      <w:r w:rsidR="00381487" w:rsidRPr="00381487">
        <w:rPr>
          <w:noProof/>
        </w:rPr>
        <w:t>(Reyna, Martín, Chen, Soler, &amp; Díaz, 2018)</w:t>
      </w:r>
      <w:r w:rsidR="00381487">
        <w:fldChar w:fldCharType="end"/>
      </w:r>
      <w:r w:rsidR="00381487">
        <w:t>.</w:t>
      </w:r>
      <w:r w:rsidR="00DD3C2C">
        <w:t xml:space="preserve"> With more and more blockchain transactions occurring and more and more devices coming online, the amount of data will only continue to increase.</w:t>
      </w:r>
      <w:r w:rsidR="00211769">
        <w:t xml:space="preserve"> This means that computing power will need to increase as well and with devices becoming more portable, their computing power is sometimes sacrificed.</w:t>
      </w:r>
      <w:r w:rsidR="00004ED6">
        <w:t xml:space="preserve"> “</w:t>
      </w:r>
      <w:r w:rsidR="00004ED6" w:rsidRPr="00004ED6">
        <w:t>Transaction validation is a key component of the distributed consensus protocol as nodes in the blockchain network are expected to validate each transaction of each block. The number of transactions in a block and the time between blocks, modulate the computational power required and this has a direct effect on transaction confirmation times. Hence, the consensus protocol has a direct effect on the scalability of blockchain networks</w:t>
      </w:r>
      <w:r w:rsidR="00004ED6">
        <w:t xml:space="preserve">” </w:t>
      </w:r>
      <w:r w:rsidR="00004ED6">
        <w:fldChar w:fldCharType="begin" w:fldLock="1"/>
      </w:r>
      <w:r w:rsidR="00D20CE9">
        <w:instrText>ADDIN CSL_CITATION {"citationItems":[{"id":"ITEM-1","itemData":{"DOI":"10.1016/J.FUTURE.2018.05.046","ISSN":"0167-739X","abstract":"In the Internet of Things (IoT) vision, conventional devices become smart and autonomous. This vision is turning into a reality thanks to advances in technology, but there are still challenges to address, particularly in the security domain e.g., data reliability. Taking into account the predicted evolution of the IoT in the coming years, it is necessary to provide confidence in this huge incoming information source. Blockchain has emerged as a key technology that will transform the way in which we share information. Building trust in distributed environments without the need for authorities is a technological advance that has the potential to change many industries, the IoT among them. Disruptive technologies such as big data and cloud computing have been leveraged by IoT to overcome its limitations since its conception, and we think blockchain will be one of the next ones. This paper focuses on this relationship, investigates challenges in blockchain IoT applications, and surveys the most relevant work in order to analyze how blockchain could potentially improve the IoT.","author":[{"dropping-particle":"","family":"Reyna","given":"Ana","non-dropping-particle":"","parse-names":false,"suffix":""},{"dropping-particle":"","family":"Martín","given":"Cristian","non-dropping-particle":"","parse-names":false,"suffix":""},{"dropping-particle":"","family":"Chen","given":"Jaime","non-dropping-particle":"","parse-names":false,"suffix":""},{"dropping-particle":"","family":"Soler","given":"Enrique","non-dropping-particle":"","parse-names":false,"suffix":""},{"dropping-particle":"","family":"Díaz","given":"Manuel","non-dropping-particle":"","parse-names":false,"suffix":""}],"container-title":"Future Generation Computer Systems","id":"ITEM-1","issued":{"date-parts":[["2018","11","1"]]},"page":"173-190","publisher":"North-Holland","title":"On blockchain and its integration with IoT. Challenges and opportunities","type":"article-journal","volume":"88"},"uris":["http://www.mendeley.com/documents/?uuid=46e9671a-2832-3761-9b7b-5e69f13be545"]}],"mendeley":{"formattedCitation":"(Reyna et al., 2018)","plainTextFormattedCitation":"(Reyna et al., 2018)","previouslyFormattedCitation":"(Reyna et al., 2018)"},"properties":{"noteIndex":0},"schema":"https://github.com/citation-style-language/schema/raw/master/csl-citation.json"}</w:instrText>
      </w:r>
      <w:r w:rsidR="00004ED6">
        <w:fldChar w:fldCharType="separate"/>
      </w:r>
      <w:r w:rsidR="00004ED6" w:rsidRPr="00004ED6">
        <w:rPr>
          <w:noProof/>
        </w:rPr>
        <w:t>(Reyna et al., 2018)</w:t>
      </w:r>
      <w:r w:rsidR="00004ED6">
        <w:fldChar w:fldCharType="end"/>
      </w:r>
      <w:r w:rsidR="00004ED6" w:rsidRPr="00004ED6">
        <w:t>.</w:t>
      </w:r>
      <w:r w:rsidR="00A51E4C">
        <w:t xml:space="preserve"> Different types of devices plugging into the blockchain network introduces the challenge of interoperability. </w:t>
      </w:r>
      <w:r w:rsidR="00E07E3C">
        <w:t xml:space="preserve">Each device manufacturer, cryptocurrency, or other blockchain services have their own standards and protocols which can make it difficult or impossible for these devices or services to talk to </w:t>
      </w:r>
      <w:r w:rsidR="00BE03A1">
        <w:t>each other</w:t>
      </w:r>
      <w:r w:rsidR="00E07E3C">
        <w:t>.</w:t>
      </w:r>
      <w:r w:rsidR="00BE03A1">
        <w:t xml:space="preserve"> </w:t>
      </w:r>
      <w:r w:rsidR="00BE03A1" w:rsidRPr="00BE03A1">
        <w:t xml:space="preserve">As such, </w:t>
      </w:r>
      <w:r w:rsidR="0013131D">
        <w:lastRenderedPageBreak/>
        <w:t xml:space="preserve">current and future implementations </w:t>
      </w:r>
      <w:r w:rsidR="00BE03A1" w:rsidRPr="00BE03A1">
        <w:t>require standardized structures to help interoperability among customers</w:t>
      </w:r>
      <w:r w:rsidR="0013131D">
        <w:t xml:space="preserve">, </w:t>
      </w:r>
      <w:r w:rsidR="00BE03A1" w:rsidRPr="00BE03A1">
        <w:t>contraptions</w:t>
      </w:r>
      <w:r w:rsidR="0013131D">
        <w:t xml:space="preserve">, </w:t>
      </w:r>
      <w:r w:rsidR="00BE03A1" w:rsidRPr="00BE03A1">
        <w:t>devices</w:t>
      </w:r>
      <w:r w:rsidR="0013131D">
        <w:t>,</w:t>
      </w:r>
      <w:r w:rsidR="00BE03A1" w:rsidRPr="00BE03A1">
        <w:t xml:space="preserve"> and the server</w:t>
      </w:r>
      <w:r w:rsidR="00D20CE9">
        <w:t xml:space="preserve"> </w:t>
      </w:r>
      <w:r w:rsidR="00D20CE9">
        <w:fldChar w:fldCharType="begin" w:fldLock="1"/>
      </w:r>
      <w:r w:rsidR="00BD5AC8">
        <w:instrText>ADDIN CSL_CITATION {"citationItems":[{"id":"ITEM-1","itemData":{"DOI":"10.1109/ICECCT.2019.8869253","ISBN":"null","abstract":"Blockchain is picking up footing and can be named as one of the furthermost basic topics nowadays. This paper introduces a wide review of the present blockchain customs for the Internet of Things (IoT) structures. It begins by outlining the blockchain and delineating the present examinations that arrangement with blockchain progressions. Even though commentators' question about its adaptability, security, and supportability, it has effectively changed numerous people's way of life in a few zones because of its extreme impact on ventures and organizations. The range of square chain applications ranges from budgetary, human services, car, hazard the executives, Internet of things (IoT) to open and social administrations a few investigations center on using the block chain information structure in different applications. For the most part it depicted here human services application and issue dependent on the ebb and flow study, it features open research difficulties and examine conceivable future research headings in the square chain innovations for IoT.","author":[{"dropping-particle":"","family":"Devibala","given":"A","non-dropping-particle":"","parse-names":false,"suffix":""}],"container-title":"2019 IEEE International Conference on Electrical, Computer and Communication Technologies (ICECCT)","id":"ITEM-1","issued":{"date-parts":[["2019"]]},"page":"1-7","title":"A Survey on Security Issues in Iot for Blockchain Healthcare","type":"paper-conference"},"uris":["http://www.mendeley.com/documents/?uuid=4e258b0f-b555-3750-90a7-dce7e7f24b91"]}],"mendeley":{"formattedCitation":"(Devibala, 2019)","plainTextFormattedCitation":"(Devibala, 2019)","previouslyFormattedCitation":"(Devibala, 2019)"},"properties":{"noteIndex":0},"schema":"https://github.com/citation-style-language/schema/raw/master/csl-citation.json"}</w:instrText>
      </w:r>
      <w:r w:rsidR="00D20CE9">
        <w:fldChar w:fldCharType="separate"/>
      </w:r>
      <w:r w:rsidR="00D20CE9" w:rsidRPr="00D20CE9">
        <w:rPr>
          <w:noProof/>
        </w:rPr>
        <w:t>(Devibala, 2019)</w:t>
      </w:r>
      <w:r w:rsidR="00D20CE9">
        <w:fldChar w:fldCharType="end"/>
      </w:r>
      <w:r w:rsidR="00D20CE9">
        <w:t>.</w:t>
      </w:r>
    </w:p>
    <w:p w14:paraId="142CBCC2" w14:textId="45E9B473" w:rsidR="00FB2D80" w:rsidRDefault="00FB2D80" w:rsidP="0055652B">
      <w:pPr>
        <w:pStyle w:val="Heading2"/>
        <w:spacing w:line="480" w:lineRule="auto"/>
      </w:pPr>
      <w:bookmarkStart w:id="14" w:name="_Toc33362579"/>
      <w:r>
        <w:t>Inherent Lack of Privacy</w:t>
      </w:r>
      <w:bookmarkEnd w:id="14"/>
    </w:p>
    <w:p w14:paraId="31BC6D2E" w14:textId="2B41E0DA" w:rsidR="00FB2D80" w:rsidRDefault="00C359E0" w:rsidP="00620226">
      <w:pPr>
        <w:spacing w:line="480" w:lineRule="auto"/>
      </w:pPr>
      <w:r>
        <w:tab/>
      </w:r>
      <w:r w:rsidR="00296070">
        <w:t xml:space="preserve">Despite the great benefits of blockchain, in general, privacy and confidentiality </w:t>
      </w:r>
      <w:r w:rsidR="005618F8">
        <w:t>are</w:t>
      </w:r>
      <w:r w:rsidR="00296070">
        <w:t xml:space="preserve"> still a problem for blockchains because </w:t>
      </w:r>
      <w:r w:rsidR="005618F8">
        <w:t xml:space="preserve">the </w:t>
      </w:r>
      <w:r w:rsidR="00296070">
        <w:t xml:space="preserve">information is stored as a public ledger </w:t>
      </w:r>
      <w:r w:rsidR="00BD5AC8">
        <w:fldChar w:fldCharType="begin" w:fldLock="1"/>
      </w:r>
      <w:r w:rsidR="00C0381F">
        <w:instrText>ADDIN CSL_CITATION {"citationItems":[{"id":"ITEM-1","itemData":{"DOI":"10.1016/J.TELE.2018.11.006","ISSN":"0736-5853","abstract":"This work provides a systematic literature review of blockchain-based applications across multiple domains. The aim is to investigate the current state of blockchain technology and its applications and to highlight how specific characteristics of this disruptive technology can revolutionise “business-as-usual” practices. To this end, the theoretical underpinnings of numerous research papers published in high ranked scientific journals during the last decade, along with several reports from grey literature as a means of streamlining our assessment and capturing the continuously expanding blockchain domain, are included in this review. Based on a structured, systematic review and thematic content analysis of the discovered literature, we present a comprehensive classification of blockchain-enabled applications across diverse sectors such as supply chain, business, healthcare, IoT, privacy, and data management, and we establish key themes, trends and emerging areas for research. We also point to the shortcomings identified in the relevant literature, particularly limitations the blockchain technology presents and how these limitations spawn across different sectors and industries. Building on these findings, we identify various research gaps and future exploratory directions that are anticipated to be of significant value both for academics and practitioners.","author":[{"dropping-particle":"","family":"Casino","given":"Fran","non-dropping-particle":"","parse-names":false,"suffix":""},{"dropping-particle":"","family":"Dasaklis","given":"Thomas K.","non-dropping-particle":"","parse-names":false,"suffix":""},{"dropping-particle":"","family":"Patsakis","given":"Constantinos","non-dropping-particle":"","parse-names":false,"suffix":""}],"container-title":"Telematics and Informatics","id":"ITEM-1","issued":{"date-parts":[["2019","3","1"]]},"page":"55-81","publisher":"Pergamon","title":"A systematic literature review of blockchain-based applications: Current status, classification and open issues","type":"article-journal","volume":"36"},"uris":["http://www.mendeley.com/documents/?uuid=3a0792bf-7205-3740-bd3e-87af3c5f9c2a"]}],"mendeley":{"formattedCitation":"(Casino, Dasaklis, &amp; Patsakis, 2019)","plainTextFormattedCitation":"(Casino, Dasaklis, &amp; Patsakis, 2019)","previouslyFormattedCitation":"(Casino, Dasaklis, &amp; Patsakis, 2019)"},"properties":{"noteIndex":0},"schema":"https://github.com/citation-style-language/schema/raw/master/csl-citation.json"}</w:instrText>
      </w:r>
      <w:r w:rsidR="00BD5AC8">
        <w:fldChar w:fldCharType="separate"/>
      </w:r>
      <w:r w:rsidR="00BD5AC8" w:rsidRPr="00BD5AC8">
        <w:rPr>
          <w:noProof/>
        </w:rPr>
        <w:t>(Casino, Dasaklis, &amp; Patsakis, 2019)</w:t>
      </w:r>
      <w:r w:rsidR="00BD5AC8">
        <w:fldChar w:fldCharType="end"/>
      </w:r>
      <w:r w:rsidR="00296070">
        <w:t>.</w:t>
      </w:r>
      <w:r w:rsidR="006F260E">
        <w:t xml:space="preserve"> </w:t>
      </w:r>
      <w:r w:rsidR="00246712">
        <w:t>Due to the decentralized nature of blockchain, a database of transactions must be kept in order for nodes to validate and verify them.</w:t>
      </w:r>
      <w:r w:rsidR="001036A1">
        <w:t xml:space="preserve"> These databases include information about the parties involved in the transaction to include, although most of the time are pseudonyms, their identities.</w:t>
      </w:r>
      <w:r w:rsidR="0042780B">
        <w:t xml:space="preserve"> Though mostly known to be used for nefarious transactions, cryptocurrencies, which use blockchain, have been used by law enforcement to trace transactions and capture criminals.</w:t>
      </w:r>
    </w:p>
    <w:p w14:paraId="63BF9C2E" w14:textId="154F93D8" w:rsidR="001D282E" w:rsidRDefault="001D282E" w:rsidP="00620226">
      <w:pPr>
        <w:pStyle w:val="Heading2"/>
        <w:spacing w:line="480" w:lineRule="auto"/>
      </w:pPr>
      <w:bookmarkStart w:id="15" w:name="_Toc33362580"/>
      <w:r>
        <w:t>51% Attack</w:t>
      </w:r>
      <w:bookmarkEnd w:id="15"/>
    </w:p>
    <w:p w14:paraId="28E778A6" w14:textId="72E1D94C" w:rsidR="00925E37" w:rsidRDefault="00925E37" w:rsidP="00620226">
      <w:pPr>
        <w:spacing w:line="480" w:lineRule="auto"/>
      </w:pPr>
      <w:r>
        <w:tab/>
        <w:t>Blockchain has been thoroughly analyzed and the most common attack that has been discovered against blockchain is the 51% attack or majority attack.</w:t>
      </w:r>
      <w:r w:rsidR="00FB0C79">
        <w:t xml:space="preserve"> “</w:t>
      </w:r>
      <w:r w:rsidR="00FB0C79" w:rsidRPr="00FB0C79">
        <w:t>This attack can occur if a blockchain participant is able to control more than 51% of the mining power. In this situation</w:t>
      </w:r>
      <w:r w:rsidR="005618F8">
        <w:t>,</w:t>
      </w:r>
      <w:r w:rsidR="00FB0C79" w:rsidRPr="00FB0C79">
        <w:t xml:space="preserve"> he/she can control the consensus in the network</w:t>
      </w:r>
      <w:r w:rsidR="00FB0C79">
        <w:t xml:space="preserve">” </w:t>
      </w:r>
      <w:r w:rsidR="00FB0C79">
        <w:fldChar w:fldCharType="begin" w:fldLock="1"/>
      </w:r>
      <w:r w:rsidR="002C4EE4">
        <w:instrText>ADDIN CSL_CITATION {"citationItems":[{"id":"ITEM-1","itemData":{"DOI":"10.1016/J.FUTURE.2018.05.046","ISSN":"0167-739X","abstract":"In the Internet of Things (IoT) vision, conventional devices become smart and autonomous. This vision is turning into a reality thanks to advances in technology, but there are still challenges to address, particularly in the security domain e.g., data reliability. Taking into account the predicted evolution of the IoT in the coming years, it is necessary to provide confidence in this huge incoming information source. Blockchain has emerged as a key technology that will transform the way in which we share information. Building trust in distributed environments without the need for authorities is a technological advance that has the potential to change many industries, the IoT among them. Disruptive technologies such as big data and cloud computing have been leveraged by IoT to overcome its limitations since its conception, and we think blockchain will be one of the next ones. This paper focuses on this relationship, investigates challenges in blockchain IoT applications, and surveys the most relevant work in order to analyze how blockchain could potentially improve the IoT.","author":[{"dropping-particle":"","family":"Reyna","given":"Ana","non-dropping-particle":"","parse-names":false,"suffix":""},{"dropping-particle":"","family":"Martín","given":"Cristian","non-dropping-particle":"","parse-names":false,"suffix":""},{"dropping-particle":"","family":"Chen","given":"Jaime","non-dropping-particle":"","parse-names":false,"suffix":""},{"dropping-particle":"","family":"Soler","given":"Enrique","non-dropping-particle":"","parse-names":false,"suffix":""},{"dropping-particle":"","family":"Díaz","given":"Manuel","non-dropping-particle":"","parse-names":false,"suffix":""}],"container-title":"Future Generation Computer Systems","id":"ITEM-1","issued":{"date-parts":[["2018","11","1"]]},"page":"173-190","publisher":"North-Holland","title":"On blockchain and its integration with IoT. Challenges and opportunities","type":"article-journal","volume":"88"},"uris":["http://www.mendeley.com/documents/?uuid=46e9671a-2832-3761-9b7b-5e69f13be545"]}],"mendeley":{"formattedCitation":"(Reyna et al., 2018)","plainTextFormattedCitation":"(Reyna et al., 2018)","previouslyFormattedCitation":"(Reyna et al., 2018)"},"properties":{"noteIndex":0},"schema":"https://github.com/citation-style-language/schema/raw/master/csl-citation.json"}</w:instrText>
      </w:r>
      <w:r w:rsidR="00FB0C79">
        <w:fldChar w:fldCharType="separate"/>
      </w:r>
      <w:r w:rsidR="00FB0C79" w:rsidRPr="00FB0C79">
        <w:rPr>
          <w:noProof/>
        </w:rPr>
        <w:t>(Reyna et al., 2018)</w:t>
      </w:r>
      <w:r w:rsidR="00FB0C79">
        <w:fldChar w:fldCharType="end"/>
      </w:r>
      <w:r w:rsidR="00FB0C79" w:rsidRPr="00FB0C79">
        <w:t>.</w:t>
      </w:r>
      <w:r w:rsidR="0015227B">
        <w:t xml:space="preserve"> The increase in computing power and mining pools has increased the probability of this attack occurring in the wild which in turn could compromise the integrity of </w:t>
      </w:r>
      <w:r w:rsidR="005618F8">
        <w:t xml:space="preserve">the </w:t>
      </w:r>
      <w:r w:rsidR="0015227B">
        <w:t>blockchain.</w:t>
      </w:r>
      <w:r w:rsidR="000244B7">
        <w:t xml:space="preserve"> This attack could also be achieved by many parties coming together or bribing one another in order to combine their computing power to eventually attempt a majority attack.</w:t>
      </w:r>
    </w:p>
    <w:p w14:paraId="476702B8" w14:textId="55E014C6" w:rsidR="00816EF7" w:rsidRDefault="00816EF7" w:rsidP="001E1F4D">
      <w:pPr>
        <w:spacing w:line="480" w:lineRule="auto"/>
      </w:pPr>
    </w:p>
    <w:p w14:paraId="1089D828" w14:textId="0C6B6056" w:rsidR="00816EF7" w:rsidRDefault="00816EF7" w:rsidP="0098046E">
      <w:pPr>
        <w:pStyle w:val="Heading1"/>
        <w:spacing w:line="480" w:lineRule="auto"/>
      </w:pPr>
      <w:bookmarkStart w:id="16" w:name="_Toc33362581"/>
      <w:r>
        <w:lastRenderedPageBreak/>
        <w:t>Challenges</w:t>
      </w:r>
      <w:r w:rsidR="00175E8B">
        <w:t xml:space="preserve"> and Advantages</w:t>
      </w:r>
      <w:r>
        <w:t xml:space="preserve"> of Using Blockchain for IoT Security</w:t>
      </w:r>
      <w:bookmarkEnd w:id="16"/>
    </w:p>
    <w:p w14:paraId="3A7D9D86" w14:textId="6AD18796" w:rsidR="0098046E" w:rsidRDefault="0098046E" w:rsidP="0098046E">
      <w:pPr>
        <w:pStyle w:val="Heading2"/>
        <w:spacing w:line="480" w:lineRule="auto"/>
      </w:pPr>
      <w:bookmarkStart w:id="17" w:name="_Toc33362582"/>
      <w:r>
        <w:t>Challenges</w:t>
      </w:r>
      <w:bookmarkEnd w:id="17"/>
    </w:p>
    <w:p w14:paraId="3F0F0EB1" w14:textId="2B24B698" w:rsidR="00175E8B" w:rsidRDefault="00175E8B" w:rsidP="0098046E">
      <w:pPr>
        <w:spacing w:line="480" w:lineRule="auto"/>
        <w:ind w:firstLine="720"/>
      </w:pPr>
      <w:r>
        <w:t>Integrating blockchain and IoT devices and software could have many advantages. However, blockchain is not a perfect technology.</w:t>
      </w:r>
    </w:p>
    <w:p w14:paraId="31CFB2FB" w14:textId="77777777" w:rsidR="00175E8B" w:rsidRDefault="00175E8B" w:rsidP="0098046E">
      <w:pPr>
        <w:keepNext/>
        <w:spacing w:line="480" w:lineRule="auto"/>
        <w:jc w:val="center"/>
      </w:pPr>
      <w:r w:rsidRPr="00175E8B">
        <w:rPr>
          <w:noProof/>
        </w:rPr>
        <w:drawing>
          <wp:inline distT="0" distB="0" distL="0" distR="0" wp14:anchorId="3F23FB19" wp14:editId="47F0FEB2">
            <wp:extent cx="5133975" cy="4495519"/>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147831" cy="4507652"/>
                    </a:xfrm>
                    <a:prstGeom prst="rect">
                      <a:avLst/>
                    </a:prstGeom>
                  </pic:spPr>
                </pic:pic>
              </a:graphicData>
            </a:graphic>
          </wp:inline>
        </w:drawing>
      </w:r>
    </w:p>
    <w:p w14:paraId="1C85B3D1" w14:textId="52CBE04E" w:rsidR="00175E8B" w:rsidRDefault="00175E8B" w:rsidP="00175E8B">
      <w:pPr>
        <w:pStyle w:val="Caption"/>
        <w:jc w:val="center"/>
      </w:pPr>
      <w:r>
        <w:t xml:space="preserve">Figure </w:t>
      </w:r>
      <w:r w:rsidR="00853408">
        <w:rPr>
          <w:noProof/>
        </w:rPr>
        <w:fldChar w:fldCharType="begin"/>
      </w:r>
      <w:r w:rsidR="00853408">
        <w:rPr>
          <w:noProof/>
        </w:rPr>
        <w:instrText xml:space="preserve"> SEQ Figure \* ARABIC </w:instrText>
      </w:r>
      <w:r w:rsidR="00853408">
        <w:rPr>
          <w:noProof/>
        </w:rPr>
        <w:fldChar w:fldCharType="separate"/>
      </w:r>
      <w:r w:rsidR="00F210F6">
        <w:rPr>
          <w:noProof/>
        </w:rPr>
        <w:t>5</w:t>
      </w:r>
      <w:r w:rsidR="00853408">
        <w:rPr>
          <w:noProof/>
        </w:rPr>
        <w:fldChar w:fldCharType="end"/>
      </w:r>
      <w:r>
        <w:t xml:space="preserve"> Challenges of Convergence IoT with Blockchain</w:t>
      </w:r>
    </w:p>
    <w:p w14:paraId="349B123A" w14:textId="4FF8A115" w:rsidR="00175E8B" w:rsidRDefault="00110D7D" w:rsidP="00175E8B">
      <w:pPr>
        <w:spacing w:line="480" w:lineRule="auto"/>
      </w:pPr>
      <w:r>
        <w:t xml:space="preserve">The main challenge comes with scalability. IoT networks are tremendously scalable and blockchain technology will have problems keeping up with the increased number of devices. </w:t>
      </w:r>
      <w:r w:rsidR="006627C8">
        <w:t xml:space="preserve">The other issue lies with the computing power of the IoT devices, which is sometimes very minimal. </w:t>
      </w:r>
      <w:r w:rsidR="00DB327E">
        <w:t>Smaller devices will have issues running encryption calculations at the required speed.</w:t>
      </w:r>
      <w:r w:rsidR="002C4EE4">
        <w:t xml:space="preserve"> </w:t>
      </w:r>
      <w:r w:rsidR="002C4EE4">
        <w:lastRenderedPageBreak/>
        <w:t>Legal and compliance will also certainly come into play here. “</w:t>
      </w:r>
      <w:r w:rsidR="002C4EE4" w:rsidRPr="002C4EE4">
        <w:t>The blockchain is another innovation that will be able to associate distinctive individuals from various nations without having any legitimate or consistence code to pursue, or, in other words issue for the two producers and specialist organizations. This test will be the significant obstruction for receiving blockchain in numerous organizations and applications</w:t>
      </w:r>
      <w:r w:rsidR="002C4EE4">
        <w:t xml:space="preserve">” </w:t>
      </w:r>
      <w:r w:rsidR="002C4EE4">
        <w:fldChar w:fldCharType="begin" w:fldLock="1"/>
      </w:r>
      <w:r w:rsidR="00C744D3">
        <w:instrText>ADDIN CSL_CITATION {"citationItems":[{"id":"ITEM-1","itemData":{"DOI":"10.1109/ICECCT.2019.8869253","ISBN":"null","abstract":"Blockchain is picking up footing and can be named as one of the furthermost basic topics nowadays. This paper introduces a wide review of the present blockchain customs for the Internet of Things (IoT) structures. It begins by outlining the blockchain and delineating the present examinations that arrangement with blockchain progressions. Even though commentators' question about its adaptability, security, and supportability, it has effectively changed numerous people's way of life in a few zones because of its extreme impact on ventures and organizations. The range of square chain applications ranges from budgetary, human services, car, hazard the executives, Internet of things (IoT) to open and social administrations a few investigations center on using the block chain information structure in different applications. For the most part it depicted here human services application and issue dependent on the ebb and flow study, it features open research difficulties and examine conceivable future research headings in the square chain innovations for IoT.","author":[{"dropping-particle":"","family":"Devibala","given":"A","non-dropping-particle":"","parse-names":false,"suffix":""}],"container-title":"2019 IEEE International Conference on Electrical, Computer and Communication Technologies (ICECCT)","id":"ITEM-1","issued":{"date-parts":[["2019"]]},"page":"1-7","title":"A Survey on Security Issues in Iot for Blockchain Healthcare","type":"paper-conference"},"uris":["http://www.mendeley.com/documents/?uuid=4e258b0f-b555-3750-90a7-dce7e7f24b91"]}],"mendeley":{"formattedCitation":"(Devibala, 2019)","plainTextFormattedCitation":"(Devibala, 2019)","previouslyFormattedCitation":"(Devibala, 2019)"},"properties":{"noteIndex":0},"schema":"https://github.com/citation-style-language/schema/raw/master/csl-citation.json"}</w:instrText>
      </w:r>
      <w:r w:rsidR="002C4EE4">
        <w:fldChar w:fldCharType="separate"/>
      </w:r>
      <w:r w:rsidR="002C4EE4" w:rsidRPr="002C4EE4">
        <w:rPr>
          <w:noProof/>
        </w:rPr>
        <w:t>(Devibala, 2019)</w:t>
      </w:r>
      <w:r w:rsidR="002C4EE4">
        <w:fldChar w:fldCharType="end"/>
      </w:r>
      <w:r w:rsidR="002C4EE4">
        <w:t>.</w:t>
      </w:r>
      <w:r w:rsidR="00C744D3">
        <w:t xml:space="preserve"> “</w:t>
      </w:r>
      <w:r w:rsidR="00C744D3" w:rsidRPr="00C744D3">
        <w:t>Another aspect to take into account is related to the IoT interactions, i.e., the communication between the underlying IoT infrastructure. When integrating blockchain, it needs to be decided where these interactions will take place: inside the IoT, a hybrid design involving IoT and blockchain, or through blockchain</w:t>
      </w:r>
      <w:r w:rsidR="00C744D3">
        <w:t xml:space="preserve">” </w:t>
      </w:r>
      <w:r w:rsidR="00C744D3">
        <w:fldChar w:fldCharType="begin" w:fldLock="1"/>
      </w:r>
      <w:r w:rsidR="000F07AB">
        <w:instrText>ADDIN CSL_CITATION {"citationItems":[{"id":"ITEM-1","itemData":{"DOI":"10.1016/J.FUTURE.2018.05.046","ISSN":"0167-739X","abstract":"In the Internet of Things (IoT) vision, conventional devices become smart and autonomous. This vision is turning into a reality thanks to advances in technology, but there are still challenges to address, particularly in the security domain e.g., data reliability. Taking into account the predicted evolution of the IoT in the coming years, it is necessary to provide confidence in this huge incoming information source. Blockchain has emerged as a key technology that will transform the way in which we share information. Building trust in distributed environments without the need for authorities is a technological advance that has the potential to change many industries, the IoT among them. Disruptive technologies such as big data and cloud computing have been leveraged by IoT to overcome its limitations since its conception, and we think blockchain will be one of the next ones. This paper focuses on this relationship, investigates challenges in blockchain IoT applications, and surveys the most relevant work in order to analyze how blockchain could potentially improve the IoT.","author":[{"dropping-particle":"","family":"Reyna","given":"Ana","non-dropping-particle":"","parse-names":false,"suffix":""},{"dropping-particle":"","family":"Martín","given":"Cristian","non-dropping-particle":"","parse-names":false,"suffix":""},{"dropping-particle":"","family":"Chen","given":"Jaime","non-dropping-particle":"","parse-names":false,"suffix":""},{"dropping-particle":"","family":"Soler","given":"Enrique","non-dropping-particle":"","parse-names":false,"suffix":""},{"dropping-particle":"","family":"Díaz","given":"Manuel","non-dropping-particle":"","parse-names":false,"suffix":""}],"container-title":"Future Generation Computer Systems","id":"ITEM-1","issued":{"date-parts":[["2018","11","1"]]},"page":"173-190","publisher":"North-Holland","title":"On blockchain and its integration with IoT. Challenges and opportunities","type":"article-journal","volume":"88"},"uris":["http://www.mendeley.com/documents/?uuid=46e9671a-2832-3761-9b7b-5e69f13be545"]}],"mendeley":{"formattedCitation":"(Reyna et al., 2018)","plainTextFormattedCitation":"(Reyna et al., 2018)","previouslyFormattedCitation":"(Reyna et al., 2018)"},"properties":{"noteIndex":0},"schema":"https://github.com/citation-style-language/schema/raw/master/csl-citation.json"}</w:instrText>
      </w:r>
      <w:r w:rsidR="00C744D3">
        <w:fldChar w:fldCharType="separate"/>
      </w:r>
      <w:r w:rsidR="00C744D3" w:rsidRPr="00C744D3">
        <w:rPr>
          <w:noProof/>
        </w:rPr>
        <w:t>(Reyna et al., 2018)</w:t>
      </w:r>
      <w:r w:rsidR="00C744D3">
        <w:fldChar w:fldCharType="end"/>
      </w:r>
      <w:r w:rsidR="00C744D3">
        <w:t>.</w:t>
      </w:r>
    </w:p>
    <w:p w14:paraId="7D40A333" w14:textId="2A37D8FF" w:rsidR="001573CC" w:rsidRDefault="001573CC" w:rsidP="001573CC">
      <w:pPr>
        <w:pStyle w:val="ListParagraph"/>
        <w:numPr>
          <w:ilvl w:val="0"/>
          <w:numId w:val="2"/>
        </w:numPr>
        <w:spacing w:line="480" w:lineRule="auto"/>
      </w:pPr>
      <w:r w:rsidRPr="001573CC">
        <w:rPr>
          <w:b/>
          <w:bCs/>
        </w:rPr>
        <w:t>IoT–IoT:</w:t>
      </w:r>
      <w:r w:rsidRPr="001573CC">
        <w:t xml:space="preserve"> this approach could be the fastest one in terms of latency, and security since it can work offline. IoT devices have to be able to communicate with each other, which usually involves discovery and routing mechanisms. Only a part of IoT data is stored in blockchain whereas the IoT interactions take place without using the blockchain</w:t>
      </w:r>
    </w:p>
    <w:p w14:paraId="48EF9422" w14:textId="77777777" w:rsidR="001573CC" w:rsidRDefault="001573CC" w:rsidP="00A94037">
      <w:pPr>
        <w:keepNext/>
        <w:spacing w:line="480" w:lineRule="auto"/>
        <w:jc w:val="center"/>
      </w:pPr>
      <w:r w:rsidRPr="001573CC">
        <w:rPr>
          <w:noProof/>
        </w:rPr>
        <w:drawing>
          <wp:inline distT="0" distB="0" distL="0" distR="0" wp14:anchorId="4FE5F631" wp14:editId="0A4F998F">
            <wp:extent cx="2743200" cy="264882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56849" cy="2662008"/>
                    </a:xfrm>
                    <a:prstGeom prst="rect">
                      <a:avLst/>
                    </a:prstGeom>
                  </pic:spPr>
                </pic:pic>
              </a:graphicData>
            </a:graphic>
          </wp:inline>
        </w:drawing>
      </w:r>
    </w:p>
    <w:p w14:paraId="3B8C73A5" w14:textId="01CB2AF2" w:rsidR="001573CC" w:rsidRDefault="001573CC" w:rsidP="001573CC">
      <w:pPr>
        <w:pStyle w:val="Caption"/>
        <w:jc w:val="center"/>
      </w:pPr>
      <w:r>
        <w:t xml:space="preserve">Figure </w:t>
      </w:r>
      <w:r w:rsidR="00853408">
        <w:rPr>
          <w:noProof/>
        </w:rPr>
        <w:fldChar w:fldCharType="begin"/>
      </w:r>
      <w:r w:rsidR="00853408">
        <w:rPr>
          <w:noProof/>
        </w:rPr>
        <w:instrText xml:space="preserve"> SEQ Figure \* ARABIC </w:instrText>
      </w:r>
      <w:r w:rsidR="00853408">
        <w:rPr>
          <w:noProof/>
        </w:rPr>
        <w:fldChar w:fldCharType="separate"/>
      </w:r>
      <w:r w:rsidR="00F210F6">
        <w:rPr>
          <w:noProof/>
        </w:rPr>
        <w:t>6</w:t>
      </w:r>
      <w:r w:rsidR="00853408">
        <w:rPr>
          <w:noProof/>
        </w:rPr>
        <w:fldChar w:fldCharType="end"/>
      </w:r>
      <w:r>
        <w:t xml:space="preserve"> IoT-IoT</w:t>
      </w:r>
    </w:p>
    <w:p w14:paraId="0EB44BF3" w14:textId="35E78E2E" w:rsidR="001573CC" w:rsidRDefault="001573CC" w:rsidP="001573CC">
      <w:pPr>
        <w:pStyle w:val="ListParagraph"/>
        <w:numPr>
          <w:ilvl w:val="0"/>
          <w:numId w:val="2"/>
        </w:numPr>
        <w:spacing w:line="480" w:lineRule="auto"/>
      </w:pPr>
      <w:r w:rsidRPr="001573CC">
        <w:rPr>
          <w:b/>
          <w:bCs/>
        </w:rPr>
        <w:lastRenderedPageBreak/>
        <w:t>IoT–Blockchain:</w:t>
      </w:r>
      <w:r w:rsidRPr="001573CC">
        <w:t xml:space="preserve"> in this approach all the interactions go through blockchain, enabling an immutable record of interactions. This approach ensures that all the chosen interactions are traceable as their details can be queried in the blockchain, and moreover it increases the autonomy of IoT devices.</w:t>
      </w:r>
    </w:p>
    <w:p w14:paraId="5934845A" w14:textId="77777777" w:rsidR="00A94037" w:rsidRDefault="00A94037" w:rsidP="00A94037">
      <w:pPr>
        <w:keepNext/>
        <w:spacing w:line="480" w:lineRule="auto"/>
        <w:jc w:val="center"/>
      </w:pPr>
      <w:r w:rsidRPr="00A94037">
        <w:rPr>
          <w:noProof/>
        </w:rPr>
        <w:drawing>
          <wp:inline distT="0" distB="0" distL="0" distR="0" wp14:anchorId="5D8F21A8" wp14:editId="6C4F5BBC">
            <wp:extent cx="1638300" cy="2893754"/>
            <wp:effectExtent l="0" t="0" r="0"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668962" cy="2947912"/>
                    </a:xfrm>
                    <a:prstGeom prst="rect">
                      <a:avLst/>
                    </a:prstGeom>
                  </pic:spPr>
                </pic:pic>
              </a:graphicData>
            </a:graphic>
          </wp:inline>
        </w:drawing>
      </w:r>
    </w:p>
    <w:p w14:paraId="0F4652AE" w14:textId="3879E45D" w:rsidR="00A94037" w:rsidRDefault="00A94037" w:rsidP="00A94037">
      <w:pPr>
        <w:pStyle w:val="Caption"/>
        <w:jc w:val="center"/>
      </w:pPr>
      <w:r>
        <w:t xml:space="preserve">Figure </w:t>
      </w:r>
      <w:r w:rsidR="00853408">
        <w:rPr>
          <w:noProof/>
        </w:rPr>
        <w:fldChar w:fldCharType="begin"/>
      </w:r>
      <w:r w:rsidR="00853408">
        <w:rPr>
          <w:noProof/>
        </w:rPr>
        <w:instrText xml:space="preserve"> SEQ Figure \* ARABIC </w:instrText>
      </w:r>
      <w:r w:rsidR="00853408">
        <w:rPr>
          <w:noProof/>
        </w:rPr>
        <w:fldChar w:fldCharType="separate"/>
      </w:r>
      <w:r w:rsidR="00F210F6">
        <w:rPr>
          <w:noProof/>
        </w:rPr>
        <w:t>7</w:t>
      </w:r>
      <w:r w:rsidR="00853408">
        <w:rPr>
          <w:noProof/>
        </w:rPr>
        <w:fldChar w:fldCharType="end"/>
      </w:r>
      <w:r>
        <w:t xml:space="preserve"> IoT-Blockchain</w:t>
      </w:r>
    </w:p>
    <w:p w14:paraId="575C1B3A" w14:textId="4962F4BB" w:rsidR="00A94037" w:rsidRDefault="00A94037" w:rsidP="00A94037">
      <w:pPr>
        <w:pStyle w:val="ListParagraph"/>
        <w:numPr>
          <w:ilvl w:val="0"/>
          <w:numId w:val="2"/>
        </w:numPr>
        <w:spacing w:line="480" w:lineRule="auto"/>
      </w:pPr>
      <w:r w:rsidRPr="00A94037">
        <w:rPr>
          <w:b/>
          <w:bCs/>
        </w:rPr>
        <w:t xml:space="preserve">Hybrid approach: </w:t>
      </w:r>
      <w:r w:rsidRPr="00A94037">
        <w:t>lastly, a hybrid design where only part of the interactions and data take place in the blockchain and the rest are directly shared between the IoT devices. One of the challenges in this approach is choosing which interactions should go through the blockchain and providing the way to decide this in run time. A perfect orchestration of this approach would be the best way to integrate both technologies since it leverages the benefits of blockchain and the benefits of real-time IoT interactions. In this approach</w:t>
      </w:r>
      <w:r w:rsidR="005618F8">
        <w:t>,</w:t>
      </w:r>
      <w:r w:rsidRPr="00A94037">
        <w:t xml:space="preserve"> fog computing could come into play and even cloud computing, to complement the limitations of blockchain and the IoT.</w:t>
      </w:r>
    </w:p>
    <w:p w14:paraId="7B369153" w14:textId="77777777" w:rsidR="00F210F6" w:rsidRDefault="00F210F6" w:rsidP="00F210F6">
      <w:pPr>
        <w:keepNext/>
        <w:spacing w:line="480" w:lineRule="auto"/>
        <w:jc w:val="center"/>
      </w:pPr>
      <w:r w:rsidRPr="00F210F6">
        <w:rPr>
          <w:noProof/>
        </w:rPr>
        <w:lastRenderedPageBreak/>
        <w:drawing>
          <wp:inline distT="0" distB="0" distL="0" distR="0" wp14:anchorId="0B4E557D" wp14:editId="0683553B">
            <wp:extent cx="3967953" cy="37814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974128" cy="3787309"/>
                    </a:xfrm>
                    <a:prstGeom prst="rect">
                      <a:avLst/>
                    </a:prstGeom>
                  </pic:spPr>
                </pic:pic>
              </a:graphicData>
            </a:graphic>
          </wp:inline>
        </w:drawing>
      </w:r>
    </w:p>
    <w:p w14:paraId="3C85DCA5" w14:textId="0CB2BC0D" w:rsidR="00F210F6" w:rsidRDefault="00F210F6" w:rsidP="00F210F6">
      <w:pPr>
        <w:pStyle w:val="Caption"/>
        <w:jc w:val="center"/>
      </w:pPr>
      <w:r>
        <w:t xml:space="preserve">Figure </w:t>
      </w:r>
      <w:r w:rsidR="00853408">
        <w:rPr>
          <w:noProof/>
        </w:rPr>
        <w:fldChar w:fldCharType="begin"/>
      </w:r>
      <w:r w:rsidR="00853408">
        <w:rPr>
          <w:noProof/>
        </w:rPr>
        <w:instrText xml:space="preserve"> SEQ Figure \* ARABIC </w:instrText>
      </w:r>
      <w:r w:rsidR="00853408">
        <w:rPr>
          <w:noProof/>
        </w:rPr>
        <w:fldChar w:fldCharType="separate"/>
      </w:r>
      <w:r>
        <w:rPr>
          <w:noProof/>
        </w:rPr>
        <w:t>8</w:t>
      </w:r>
      <w:r w:rsidR="00853408">
        <w:rPr>
          <w:noProof/>
        </w:rPr>
        <w:fldChar w:fldCharType="end"/>
      </w:r>
      <w:r>
        <w:t xml:space="preserve"> Hybrid Approach</w:t>
      </w:r>
    </w:p>
    <w:p w14:paraId="3FE4E503" w14:textId="3552256B" w:rsidR="00F210F6" w:rsidRDefault="006F00FC" w:rsidP="006F00FC">
      <w:pPr>
        <w:pStyle w:val="Heading2"/>
        <w:spacing w:line="480" w:lineRule="auto"/>
      </w:pPr>
      <w:bookmarkStart w:id="18" w:name="_Toc33362583"/>
      <w:r>
        <w:t>Advantages</w:t>
      </w:r>
      <w:bookmarkEnd w:id="18"/>
    </w:p>
    <w:p w14:paraId="2B725B34" w14:textId="11C06F08" w:rsidR="006F00FC" w:rsidRDefault="00195567" w:rsidP="003F314C">
      <w:pPr>
        <w:spacing w:line="480" w:lineRule="auto"/>
      </w:pPr>
      <w:r>
        <w:tab/>
      </w:r>
      <w:r w:rsidR="000F07AB">
        <w:t>“</w:t>
      </w:r>
      <w:r w:rsidR="000F07AB" w:rsidRPr="000F07AB">
        <w:t>Blockchain is promising for IoT security for the same reasons it works for cryptocurrency: It provides assurances that data is legitimate, and the process that introduces new data is well-defined</w:t>
      </w:r>
      <w:r w:rsidR="000F07AB">
        <w:t xml:space="preserve">” </w:t>
      </w:r>
      <w:r w:rsidR="000F07AB">
        <w:fldChar w:fldCharType="begin" w:fldLock="1"/>
      </w:r>
      <w:r w:rsidR="003F314C">
        <w:instrText>ADDIN CSL_CITATION {"citationItems":[{"id":"ITEM-1","itemData":{"URL":"https://www.forbes.com/sites/delltechnologies/2017/06/27/how-blockchain-could-revolutionize-the-internet-of-things/#63de01b86eab","accessed":{"date-parts":[["2020","1","15"]]},"author":[{"dropping-particle":"","family":"Compton","given":"Jason","non-dropping-particle":"","parse-names":false,"suffix":""}],"id":"ITEM-1","issued":{"date-parts":[["2017"]]},"title":"How Blockchain Could Revolutionize The Internet Of Things","type":"webpage"},"uris":["http://www.mendeley.com/documents/?uuid=7efe3e27-5596-31a7-b059-255905791b08"]}],"mendeley":{"formattedCitation":"(Compton, 2017)","plainTextFormattedCitation":"(Compton, 2017)","previouslyFormattedCitation":"(Compton, 2017)"},"properties":{"noteIndex":0},"schema":"https://github.com/citation-style-language/schema/raw/master/csl-citation.json"}</w:instrText>
      </w:r>
      <w:r w:rsidR="000F07AB">
        <w:fldChar w:fldCharType="separate"/>
      </w:r>
      <w:r w:rsidR="000F07AB" w:rsidRPr="000F07AB">
        <w:rPr>
          <w:noProof/>
        </w:rPr>
        <w:t>(Compton, 2017)</w:t>
      </w:r>
      <w:r w:rsidR="000F07AB">
        <w:fldChar w:fldCharType="end"/>
      </w:r>
      <w:r w:rsidR="000F07AB">
        <w:t>.</w:t>
      </w:r>
      <w:r w:rsidR="006467B5">
        <w:t xml:space="preserve"> Blockchain can provide IoT with ensuring the successful processing of multiple transactions, tracking, and coordination of millions of smart devices for the home or large organizations. </w:t>
      </w:r>
      <w:r w:rsidR="003F314C">
        <w:t xml:space="preserve">“Now, there are two major scenarios for using blockchain to provide IoT network security. In the first, a company integrates its connected devices to get and transmit data, then it connects them to a blockchain network. The technology provides the ability for smart devices to exchange messages, make orders and complete transactions. In the second case, Ethereum smart contacts are implemented by a </w:t>
      </w:r>
      <w:r w:rsidR="003F314C">
        <w:lastRenderedPageBreak/>
        <w:t xml:space="preserve">company in order to automate the process. This will provide seamless and safe exchanges of messages between connected devices, just as it is in blockchain-based financial transactions” </w:t>
      </w:r>
      <w:r w:rsidR="003F314C">
        <w:fldChar w:fldCharType="begin" w:fldLock="1"/>
      </w:r>
      <w:r w:rsidR="00C501CA">
        <w:instrText>ADDIN CSL_CITATION {"citationItems":[{"id":"ITEM-1","itemData":{"URL":"https://hackernoon.com/resolving-iot-security-issues-with-blockchain-technology-3ffb36357094","accessed":{"date-parts":[["2020","1","15"]]},"author":[{"dropping-particle":"","family":"Mcgrath","given":"Stevan","non-dropping-particle":"","parse-names":false,"suffix":""}],"id":"ITEM-1","issued":{"date-parts":[["2019"]]},"title":"Resolving IoT Security Issues with Blockchain Technology","type":"webpage"},"uris":["http://www.mendeley.com/documents/?uuid=832b49c0-dacc-36b3-8056-32a91be8d9c3"]}],"mendeley":{"formattedCitation":"(Mcgrath, 2019)","plainTextFormattedCitation":"(Mcgrath, 2019)","previouslyFormattedCitation":"(Mcgrath, 2019)"},"properties":{"noteIndex":0},"schema":"https://github.com/citation-style-language/schema/raw/master/csl-citation.json"}</w:instrText>
      </w:r>
      <w:r w:rsidR="003F314C">
        <w:fldChar w:fldCharType="separate"/>
      </w:r>
      <w:r w:rsidR="003F314C" w:rsidRPr="003F314C">
        <w:rPr>
          <w:noProof/>
        </w:rPr>
        <w:t>(Mcgrath, 2019)</w:t>
      </w:r>
      <w:r w:rsidR="003F314C">
        <w:fldChar w:fldCharType="end"/>
      </w:r>
      <w:r w:rsidR="003F314C">
        <w:t>.</w:t>
      </w:r>
      <w:r w:rsidR="00870A49">
        <w:t xml:space="preserve"> The fact that blockchain is a decentralized architecture means that central points of failure and bottlenecks will be remove</w:t>
      </w:r>
      <w:r w:rsidR="005618F8">
        <w:t>d</w:t>
      </w:r>
      <w:r w:rsidR="00870A49">
        <w:t xml:space="preserve"> from IoT networks. This will increase the reliability and efficiency between the devices and the network. Some other advantages of this integration include giving IoT network participants the ability to identify every single device as well as giving the devices the autonomous ability to interact with each other without the involvement of any servers.</w:t>
      </w:r>
      <w:r w:rsidR="00C501CA">
        <w:t xml:space="preserve"> Lastly, with blockchain, code, such as firmware updates, can be deployed securely to the devices. “T</w:t>
      </w:r>
      <w:r w:rsidR="00C501CA" w:rsidRPr="00C501CA">
        <w:t>aking advantage of blockchain secure-immutable storage, code can be safe</w:t>
      </w:r>
      <w:r w:rsidR="005618F8">
        <w:t>l</w:t>
      </w:r>
      <w:r w:rsidR="00C501CA" w:rsidRPr="00C501CA">
        <w:t>y and securely pushed into devices. Manufacturers can track states and updates with the highest confidence. IoT middlewares can use this functionality to securely update IoT devices</w:t>
      </w:r>
      <w:r w:rsidR="00C501CA">
        <w:t xml:space="preserve">” </w:t>
      </w:r>
      <w:r w:rsidR="00C501CA">
        <w:fldChar w:fldCharType="begin" w:fldLock="1"/>
      </w:r>
      <w:r w:rsidR="00C85B98">
        <w:instrText>ADDIN CSL_CITATION {"citationItems":[{"id":"ITEM-1","itemData":{"DOI":"10.1016/J.FUTURE.2018.05.046","ISSN":"0167-739X","abstract":"In the Internet of Things (IoT) vision, conventional devices become smart and autonomous. This vision is turning into a reality thanks to advances in technology, but there are still challenges to address, particularly in the security domain e.g., data reliability. Taking into account the predicted evolution of the IoT in the coming years, it is necessary to provide confidence in this huge incoming information source. Blockchain has emerged as a key technology that will transform the way in which we share information. Building trust in distributed environments without the need for authorities is a technological advance that has the potential to change many industries, the IoT among them. Disruptive technologies such as big data and cloud computing have been leveraged by IoT to overcome its limitations since its conception, and we think blockchain will be one of the next ones. This paper focuses on this relationship, investigates challenges in blockchain IoT applications, and surveys the most relevant work in order to analyze how blockchain could potentially improve the IoT.","author":[{"dropping-particle":"","family":"Reyna","given":"Ana","non-dropping-particle":"","parse-names":false,"suffix":""},{"dropping-particle":"","family":"Martín","given":"Cristian","non-dropping-particle":"","parse-names":false,"suffix":""},{"dropping-particle":"","family":"Chen","given":"Jaime","non-dropping-particle":"","parse-names":false,"suffix":""},{"dropping-particle":"","family":"Soler","given":"Enrique","non-dropping-particle":"","parse-names":false,"suffix":""},{"dropping-particle":"","family":"Díaz","given":"Manuel","non-dropping-particle":"","parse-names":false,"suffix":""}],"container-title":"Future Generation Computer Systems","id":"ITEM-1","issued":{"date-parts":[["2018","11","1"]]},"page":"173-190","publisher":"North-Holland","title":"On blockchain and its integration with IoT. Challenges and opportunities","type":"article-journal","volume":"88"},"uris":["http://www.mendeley.com/documents/?uuid=46e9671a-2832-3761-9b7b-5e69f13be545"]}],"mendeley":{"formattedCitation":"(Reyna et al., 2018)","plainTextFormattedCitation":"(Reyna et al., 2018)","previouslyFormattedCitation":"(Reyna et al., 2018)"},"properties":{"noteIndex":0},"schema":"https://github.com/citation-style-language/schema/raw/master/csl-citation.json"}</w:instrText>
      </w:r>
      <w:r w:rsidR="00C501CA">
        <w:fldChar w:fldCharType="separate"/>
      </w:r>
      <w:r w:rsidR="00C501CA" w:rsidRPr="00C501CA">
        <w:rPr>
          <w:noProof/>
        </w:rPr>
        <w:t>(Reyna et al., 2018)</w:t>
      </w:r>
      <w:r w:rsidR="00C501CA">
        <w:fldChar w:fldCharType="end"/>
      </w:r>
      <w:r w:rsidR="00C501CA" w:rsidRPr="00C501CA">
        <w:t>.</w:t>
      </w:r>
    </w:p>
    <w:p w14:paraId="1A084C9C" w14:textId="022C2B24" w:rsidR="009A77CC" w:rsidRDefault="009A77CC" w:rsidP="009A77CC">
      <w:pPr>
        <w:pStyle w:val="Heading1"/>
        <w:spacing w:line="480" w:lineRule="auto"/>
      </w:pPr>
      <w:bookmarkStart w:id="19" w:name="_Toc33362584"/>
      <w:r>
        <w:t>Conclusion</w:t>
      </w:r>
      <w:bookmarkEnd w:id="19"/>
    </w:p>
    <w:p w14:paraId="737FC2A4" w14:textId="5E9E0065" w:rsidR="00FF3632" w:rsidRDefault="00FF6F04" w:rsidP="009A77CC">
      <w:pPr>
        <w:spacing w:line="480" w:lineRule="auto"/>
      </w:pPr>
      <w:r>
        <w:tab/>
        <w:t>Blockchain has become a disruptive technology and disruptive technologies always cause great controversy. There ha</w:t>
      </w:r>
      <w:r w:rsidR="005618F8">
        <w:t>ve</w:t>
      </w:r>
      <w:r>
        <w:t xml:space="preserve"> been many variations of cryptocurrencies and blockchain has proven itself as a sustainable and revolutionary technology. </w:t>
      </w:r>
      <w:r w:rsidR="000B5F34">
        <w:t>While blockchain has been successful with cryptocurrencies, modification of the technology for use with IoT comes with risks of its own.</w:t>
      </w:r>
      <w:r w:rsidR="00794ABD">
        <w:t xml:space="preserve"> Blockchain and IoT networks both come with their inherent risks and so the benefits of integrating these two technologies should be carefully analyzed and taken with caution.</w:t>
      </w:r>
      <w:r w:rsidR="00C85B98">
        <w:t xml:space="preserve"> It is expected that blockchain will revolutionize the IoT in the near future. “</w:t>
      </w:r>
      <w:r w:rsidR="00C85B98" w:rsidRPr="00C85B98">
        <w:t xml:space="preserve">The integration of the IoT and blockchain will greatly increase the use of blockchain, in such a way </w:t>
      </w:r>
      <w:r w:rsidR="00C85B98" w:rsidRPr="00C85B98">
        <w:lastRenderedPageBreak/>
        <w:t>as to establish cryptocurrencies on the same level as current fiduciary money</w:t>
      </w:r>
      <w:r w:rsidR="00C85B98">
        <w:t xml:space="preserve">” </w:t>
      </w:r>
      <w:r w:rsidR="00C85B98">
        <w:fldChar w:fldCharType="begin" w:fldLock="1"/>
      </w:r>
      <w:r w:rsidR="00FF3632">
        <w:instrText>ADDIN CSL_CITATION {"citationItems":[{"id":"ITEM-1","itemData":{"DOI":"10.1016/J.FUTURE.2018.05.046","ISSN":"0167-739X","abstract":"In the Internet of Things (IoT) vision, conventional devices become smart and autonomous. This vision is turning into a reality thanks to advances in technology, but there are still challenges to address, particularly in the security domain e.g., data reliability. Taking into account the predicted evolution of the IoT in the coming years, it is necessary to provide confidence in this huge incoming information source. Blockchain has emerged as a key technology that will transform the way in which we share information. Building trust in distributed environments without the need for authorities is a technological advance that has the potential to change many industries, the IoT among them. Disruptive technologies such as big data and cloud computing have been leveraged by IoT to overcome its limitations since its conception, and we think blockchain will be one of the next ones. This paper focuses on this relationship, investigates challenges in blockchain IoT applications, and surveys the most relevant work in order to analyze how blockchain could potentially improve the IoT.","author":[{"dropping-particle":"","family":"Reyna","given":"Ana","non-dropping-particle":"","parse-names":false,"suffix":""},{"dropping-particle":"","family":"Martín","given":"Cristian","non-dropping-particle":"","parse-names":false,"suffix":""},{"dropping-particle":"","family":"Chen","given":"Jaime","non-dropping-particle":"","parse-names":false,"suffix":""},{"dropping-particle":"","family":"Soler","given":"Enrique","non-dropping-particle":"","parse-names":false,"suffix":""},{"dropping-particle":"","family":"Díaz","given":"Manuel","non-dropping-particle":"","parse-names":false,"suffix":""}],"container-title":"Future Generation Computer Systems","id":"ITEM-1","issued":{"date-parts":[["2018","11","1"]]},"page":"173-190","publisher":"North-Holland","title":"On blockchain and its integration with IoT. Challenges and opportunities","type":"article-journal","volume":"88"},"uris":["http://www.mendeley.com/documents/?uuid=46e9671a-2832-3761-9b7b-5e69f13be545"]}],"mendeley":{"formattedCitation":"(Reyna et al., 2018)","plainTextFormattedCitation":"(Reyna et al., 2018)","previouslyFormattedCitation":"(Reyna et al., 2018)"},"properties":{"noteIndex":0},"schema":"https://github.com/citation-style-language/schema/raw/master/csl-citation.json"}</w:instrText>
      </w:r>
      <w:r w:rsidR="00C85B98">
        <w:fldChar w:fldCharType="separate"/>
      </w:r>
      <w:r w:rsidR="00C85B98" w:rsidRPr="00C85B98">
        <w:rPr>
          <w:noProof/>
        </w:rPr>
        <w:t>(Reyna et al., 2018)</w:t>
      </w:r>
      <w:r w:rsidR="00C85B98">
        <w:fldChar w:fldCharType="end"/>
      </w:r>
      <w:r w:rsidR="00C85B98" w:rsidRPr="00C85B98">
        <w:t>.</w:t>
      </w:r>
      <w:r w:rsidR="00C85B98">
        <w:t xml:space="preserve"> The adoption of regulations and policies is key for the integration of blockchain and IoT as part of government infrastructures. This would increase the quality of life for citizens, governments, and companies.</w:t>
      </w:r>
      <w:r w:rsidR="006141F7">
        <w:t xml:space="preserve"> </w:t>
      </w:r>
      <w:r w:rsidR="006141F7" w:rsidRPr="006141F7">
        <w:t>Lastly, beyond the scalability and storage capacity which affect both technologies, research efforts should also be made to ensure the security and privacy of critical technologies that the IoT and blockchain can become.</w:t>
      </w:r>
    </w:p>
    <w:p w14:paraId="1E454C00" w14:textId="77777777" w:rsidR="00FF3632" w:rsidRDefault="00FF3632">
      <w:r>
        <w:br w:type="page"/>
      </w:r>
    </w:p>
    <w:p w14:paraId="46AF8778" w14:textId="1169A719" w:rsidR="00FF3632" w:rsidRDefault="00FF3632" w:rsidP="00FF3632">
      <w:pPr>
        <w:pStyle w:val="Heading1"/>
        <w:spacing w:line="480" w:lineRule="auto"/>
      </w:pPr>
      <w:bookmarkStart w:id="20" w:name="_Toc33362585"/>
      <w:r>
        <w:lastRenderedPageBreak/>
        <w:t>References</w:t>
      </w:r>
      <w:bookmarkEnd w:id="20"/>
    </w:p>
    <w:p w14:paraId="63D79B39" w14:textId="55C6CCE6" w:rsidR="00FF3632" w:rsidRPr="00FF3632" w:rsidRDefault="00FF3632" w:rsidP="00FF3632">
      <w:pPr>
        <w:widowControl w:val="0"/>
        <w:autoSpaceDE w:val="0"/>
        <w:autoSpaceDN w:val="0"/>
        <w:adjustRightInd w:val="0"/>
        <w:spacing w:line="480" w:lineRule="auto"/>
        <w:ind w:left="480" w:hanging="480"/>
        <w:rPr>
          <w:rFonts w:cs="Calibri"/>
          <w:noProof/>
        </w:rPr>
      </w:pPr>
      <w:r>
        <w:fldChar w:fldCharType="begin" w:fldLock="1"/>
      </w:r>
      <w:r>
        <w:instrText xml:space="preserve">ADDIN Mendeley Bibliography CSL_BIBLIOGRAPHY </w:instrText>
      </w:r>
      <w:r>
        <w:fldChar w:fldCharType="separate"/>
      </w:r>
      <w:r w:rsidRPr="00FF3632">
        <w:rPr>
          <w:rFonts w:cs="Calibri"/>
          <w:noProof/>
        </w:rPr>
        <w:t xml:space="preserve">Casino, F., Dasaklis, T. K., &amp; Patsakis, C. (2019). A systematic literature review of blockchain-based applications: Current status, classification and open issues. </w:t>
      </w:r>
      <w:r w:rsidRPr="00FF3632">
        <w:rPr>
          <w:rFonts w:cs="Calibri"/>
          <w:i/>
          <w:iCs/>
          <w:noProof/>
        </w:rPr>
        <w:t>Telematics and Informatics</w:t>
      </w:r>
      <w:r w:rsidRPr="00FF3632">
        <w:rPr>
          <w:rFonts w:cs="Calibri"/>
          <w:noProof/>
        </w:rPr>
        <w:t xml:space="preserve">, </w:t>
      </w:r>
      <w:r w:rsidRPr="00FF3632">
        <w:rPr>
          <w:rFonts w:cs="Calibri"/>
          <w:i/>
          <w:iCs/>
          <w:noProof/>
        </w:rPr>
        <w:t>36</w:t>
      </w:r>
      <w:r w:rsidRPr="00FF3632">
        <w:rPr>
          <w:rFonts w:cs="Calibri"/>
          <w:noProof/>
        </w:rPr>
        <w:t>, 55–81. https://doi.org/10.1016/J.TELE.2018.11.006</w:t>
      </w:r>
    </w:p>
    <w:p w14:paraId="616AB51E" w14:textId="77777777" w:rsidR="00FF3632" w:rsidRPr="00FF3632" w:rsidRDefault="00FF3632" w:rsidP="00FF3632">
      <w:pPr>
        <w:widowControl w:val="0"/>
        <w:autoSpaceDE w:val="0"/>
        <w:autoSpaceDN w:val="0"/>
        <w:adjustRightInd w:val="0"/>
        <w:spacing w:line="480" w:lineRule="auto"/>
        <w:ind w:left="480" w:hanging="480"/>
        <w:rPr>
          <w:rFonts w:cs="Calibri"/>
          <w:noProof/>
        </w:rPr>
      </w:pPr>
      <w:r w:rsidRPr="00FF3632">
        <w:rPr>
          <w:rFonts w:cs="Calibri"/>
          <w:noProof/>
        </w:rPr>
        <w:t>Compton, J. (2017). How Blockchain Could Revolutionize The Internet Of Things. Retrieved January 15, 2020, from https://www.forbes.com/sites/delltechnologies/2017/06/27/how-blockchain-could-revolutionize-the-internet-of-things/#63de01b86eab</w:t>
      </w:r>
    </w:p>
    <w:p w14:paraId="55B330D0" w14:textId="77777777" w:rsidR="00FF3632" w:rsidRPr="00FF3632" w:rsidRDefault="00FF3632" w:rsidP="00FF3632">
      <w:pPr>
        <w:widowControl w:val="0"/>
        <w:autoSpaceDE w:val="0"/>
        <w:autoSpaceDN w:val="0"/>
        <w:adjustRightInd w:val="0"/>
        <w:spacing w:line="480" w:lineRule="auto"/>
        <w:ind w:left="480" w:hanging="480"/>
        <w:rPr>
          <w:rFonts w:cs="Calibri"/>
          <w:noProof/>
        </w:rPr>
      </w:pPr>
      <w:r w:rsidRPr="00FF3632">
        <w:rPr>
          <w:rFonts w:cs="Calibri"/>
          <w:noProof/>
        </w:rPr>
        <w:t>Descant, S. (2018). Traffic Data in Tampa Gets the AI Treatment. Retrieved January 25, 2020, from https://www.govtech.com/fs/transportation/Traffic-Data-in-Tampa-Gets-the-AI-Treatment.html</w:t>
      </w:r>
    </w:p>
    <w:p w14:paraId="56649180" w14:textId="0B96A106" w:rsidR="00FF3632" w:rsidRPr="00FF3632" w:rsidRDefault="00FF3632" w:rsidP="00FF3632">
      <w:pPr>
        <w:widowControl w:val="0"/>
        <w:autoSpaceDE w:val="0"/>
        <w:autoSpaceDN w:val="0"/>
        <w:adjustRightInd w:val="0"/>
        <w:spacing w:line="480" w:lineRule="auto"/>
        <w:ind w:left="480" w:hanging="480"/>
        <w:rPr>
          <w:rFonts w:cs="Calibri"/>
          <w:noProof/>
        </w:rPr>
      </w:pPr>
      <w:r w:rsidRPr="00FF3632">
        <w:rPr>
          <w:rFonts w:cs="Calibri"/>
          <w:noProof/>
        </w:rPr>
        <w:t>Devibala, A. (2019). A Survey on Security Issues in Io</w:t>
      </w:r>
      <w:r w:rsidR="005618F8">
        <w:rPr>
          <w:rFonts w:cs="Calibri"/>
          <w:noProof/>
        </w:rPr>
        <w:t>T</w:t>
      </w:r>
      <w:r w:rsidRPr="00FF3632">
        <w:rPr>
          <w:rFonts w:cs="Calibri"/>
          <w:noProof/>
        </w:rPr>
        <w:t xml:space="preserve"> for Blockchain Healthcare. </w:t>
      </w:r>
      <w:r w:rsidRPr="00FF3632">
        <w:rPr>
          <w:rFonts w:cs="Calibri"/>
          <w:i/>
          <w:iCs/>
          <w:noProof/>
        </w:rPr>
        <w:t>2019 IEEE International Conference on Electrical, Computer and Communication Technologies (ICECCT)</w:t>
      </w:r>
      <w:r w:rsidRPr="00FF3632">
        <w:rPr>
          <w:rFonts w:cs="Calibri"/>
          <w:noProof/>
        </w:rPr>
        <w:t>, 1–7. https://doi.org/10.1109/ICECCT.2019.8869253</w:t>
      </w:r>
    </w:p>
    <w:p w14:paraId="6B2EB197" w14:textId="77777777" w:rsidR="00FF3632" w:rsidRPr="00FF3632" w:rsidRDefault="00FF3632" w:rsidP="00FF3632">
      <w:pPr>
        <w:widowControl w:val="0"/>
        <w:autoSpaceDE w:val="0"/>
        <w:autoSpaceDN w:val="0"/>
        <w:adjustRightInd w:val="0"/>
        <w:spacing w:line="480" w:lineRule="auto"/>
        <w:ind w:left="480" w:hanging="480"/>
        <w:rPr>
          <w:rFonts w:cs="Calibri"/>
          <w:noProof/>
        </w:rPr>
      </w:pPr>
      <w:r w:rsidRPr="00FF3632">
        <w:rPr>
          <w:rFonts w:cs="Calibri"/>
          <w:noProof/>
        </w:rPr>
        <w:t>Guide: What is Bitcoin and how does Bitcoin work? - CBBC Newsround. (2018). Retrieved January 27, 2020, from https://www.bbc.co.uk/newsround/25622442</w:t>
      </w:r>
    </w:p>
    <w:p w14:paraId="795FE2BE" w14:textId="77777777" w:rsidR="00FF3632" w:rsidRPr="00FF3632" w:rsidRDefault="00FF3632" w:rsidP="00FF3632">
      <w:pPr>
        <w:widowControl w:val="0"/>
        <w:autoSpaceDE w:val="0"/>
        <w:autoSpaceDN w:val="0"/>
        <w:adjustRightInd w:val="0"/>
        <w:spacing w:line="480" w:lineRule="auto"/>
        <w:ind w:left="480" w:hanging="480"/>
        <w:rPr>
          <w:rFonts w:cs="Calibri"/>
          <w:noProof/>
        </w:rPr>
      </w:pPr>
      <w:r w:rsidRPr="00FF3632">
        <w:rPr>
          <w:rFonts w:cs="Calibri"/>
          <w:noProof/>
        </w:rPr>
        <w:t>Hobbs, A. (2018). Five ways the Internet of Things is transforming businesses today | Internet of Business. Retrieved January 25, 2020, from https://internetofbusiness.com/5-ways-the-internet-of-things-is-transforming-businesses-today/</w:t>
      </w:r>
    </w:p>
    <w:p w14:paraId="6E8A7AA6" w14:textId="77777777" w:rsidR="00FF3632" w:rsidRPr="00FF3632" w:rsidRDefault="00FF3632" w:rsidP="00FF3632">
      <w:pPr>
        <w:widowControl w:val="0"/>
        <w:autoSpaceDE w:val="0"/>
        <w:autoSpaceDN w:val="0"/>
        <w:adjustRightInd w:val="0"/>
        <w:spacing w:line="480" w:lineRule="auto"/>
        <w:ind w:left="480" w:hanging="480"/>
        <w:rPr>
          <w:rFonts w:cs="Calibri"/>
          <w:noProof/>
        </w:rPr>
      </w:pPr>
      <w:r w:rsidRPr="00FF3632">
        <w:rPr>
          <w:rFonts w:cs="Calibri"/>
          <w:noProof/>
        </w:rPr>
        <w:t xml:space="preserve">Mahmoud, R., Yousuf, T., Aloul, F., &amp; Zualkernan, I. (2016). Internet of things (IoT) security: Current status, challenges and prospective measures. </w:t>
      </w:r>
      <w:r w:rsidRPr="00FF3632">
        <w:rPr>
          <w:rFonts w:cs="Calibri"/>
          <w:i/>
          <w:iCs/>
          <w:noProof/>
        </w:rPr>
        <w:t xml:space="preserve">2015 10th International Conference </w:t>
      </w:r>
      <w:r w:rsidRPr="00FF3632">
        <w:rPr>
          <w:rFonts w:cs="Calibri"/>
          <w:i/>
          <w:iCs/>
          <w:noProof/>
        </w:rPr>
        <w:lastRenderedPageBreak/>
        <w:t>for Internet Technology and Secured Transactions, ICITST 2015</w:t>
      </w:r>
      <w:r w:rsidRPr="00FF3632">
        <w:rPr>
          <w:rFonts w:cs="Calibri"/>
          <w:noProof/>
        </w:rPr>
        <w:t>, 336–341. https://doi.org/10.1109/ICITST.2015.7412116</w:t>
      </w:r>
    </w:p>
    <w:p w14:paraId="5190143C" w14:textId="77777777" w:rsidR="00FF3632" w:rsidRPr="00FF3632" w:rsidRDefault="00FF3632" w:rsidP="00FF3632">
      <w:pPr>
        <w:widowControl w:val="0"/>
        <w:autoSpaceDE w:val="0"/>
        <w:autoSpaceDN w:val="0"/>
        <w:adjustRightInd w:val="0"/>
        <w:spacing w:line="480" w:lineRule="auto"/>
        <w:ind w:left="480" w:hanging="480"/>
        <w:rPr>
          <w:rFonts w:cs="Calibri"/>
          <w:noProof/>
        </w:rPr>
      </w:pPr>
      <w:r w:rsidRPr="00FF3632">
        <w:rPr>
          <w:rFonts w:cs="Calibri"/>
          <w:noProof/>
        </w:rPr>
        <w:t>Marr, B. (2018). 30+ Real Examples Of Blockchain Technology In Practice. Retrieved January 27, 2020, from https://www.forbes.com/sites/bernardmarr/2018/05/14/30-real-examples-of-blockchain-technology-in-practice/#700e6896740d</w:t>
      </w:r>
    </w:p>
    <w:p w14:paraId="1F652B39" w14:textId="77777777" w:rsidR="00FF3632" w:rsidRPr="00FF3632" w:rsidRDefault="00FF3632" w:rsidP="00FF3632">
      <w:pPr>
        <w:widowControl w:val="0"/>
        <w:autoSpaceDE w:val="0"/>
        <w:autoSpaceDN w:val="0"/>
        <w:adjustRightInd w:val="0"/>
        <w:spacing w:line="480" w:lineRule="auto"/>
        <w:ind w:left="480" w:hanging="480"/>
        <w:rPr>
          <w:rFonts w:cs="Calibri"/>
          <w:noProof/>
        </w:rPr>
      </w:pPr>
      <w:r w:rsidRPr="00FF3632">
        <w:rPr>
          <w:rFonts w:cs="Calibri"/>
          <w:noProof/>
        </w:rPr>
        <w:t>Mcgrath, S. (2019). Resolving IoT Security Issues with Blockchain Technology. Retrieved January 15, 2020, from https://hackernoon.com/resolving-iot-security-issues-with-blockchain-technology-3ffb36357094</w:t>
      </w:r>
    </w:p>
    <w:p w14:paraId="0737F2FE" w14:textId="77777777" w:rsidR="00FF3632" w:rsidRPr="00FF3632" w:rsidRDefault="00FF3632" w:rsidP="00FF3632">
      <w:pPr>
        <w:widowControl w:val="0"/>
        <w:autoSpaceDE w:val="0"/>
        <w:autoSpaceDN w:val="0"/>
        <w:adjustRightInd w:val="0"/>
        <w:spacing w:line="480" w:lineRule="auto"/>
        <w:ind w:left="480" w:hanging="480"/>
        <w:rPr>
          <w:rFonts w:cs="Calibri"/>
          <w:noProof/>
        </w:rPr>
      </w:pPr>
      <w:r w:rsidRPr="00FF3632">
        <w:rPr>
          <w:rFonts w:cs="Calibri"/>
          <w:noProof/>
        </w:rPr>
        <w:t>Meola, A. (2019). Internet of Things Devices &amp; Examples in 2020 - Business Insider. Retrieved January 25, 2020, from https://www.businessinsider.com/internet-of-things-devices-examples</w:t>
      </w:r>
    </w:p>
    <w:p w14:paraId="0871A01E" w14:textId="77777777" w:rsidR="00FF3632" w:rsidRPr="00FF3632" w:rsidRDefault="00FF3632" w:rsidP="00FF3632">
      <w:pPr>
        <w:widowControl w:val="0"/>
        <w:autoSpaceDE w:val="0"/>
        <w:autoSpaceDN w:val="0"/>
        <w:adjustRightInd w:val="0"/>
        <w:spacing w:line="480" w:lineRule="auto"/>
        <w:ind w:left="480" w:hanging="480"/>
        <w:rPr>
          <w:rFonts w:cs="Calibri"/>
          <w:noProof/>
        </w:rPr>
      </w:pPr>
      <w:r w:rsidRPr="00FF3632">
        <w:rPr>
          <w:rFonts w:cs="Calibri"/>
          <w:noProof/>
        </w:rPr>
        <w:t xml:space="preserve">Nakamoto, S. (n.d.). </w:t>
      </w:r>
      <w:r w:rsidRPr="00FF3632">
        <w:rPr>
          <w:rFonts w:cs="Calibri"/>
          <w:i/>
          <w:iCs/>
          <w:noProof/>
        </w:rPr>
        <w:t>Bitcoin: A peer-to-peer electronic cash system,” http://bitcoin.org/bitcoin.pdf</w:t>
      </w:r>
      <w:r w:rsidRPr="00FF3632">
        <w:rPr>
          <w:rFonts w:cs="Calibri"/>
          <w:noProof/>
        </w:rPr>
        <w:t>. Retrieved from https://citeseerx.ist.psu.edu/viewdoc/summary?doi=10.1.1.221.9986</w:t>
      </w:r>
    </w:p>
    <w:p w14:paraId="0A1847F6" w14:textId="77777777" w:rsidR="00FF3632" w:rsidRPr="00FF3632" w:rsidRDefault="00FF3632" w:rsidP="00FF3632">
      <w:pPr>
        <w:widowControl w:val="0"/>
        <w:autoSpaceDE w:val="0"/>
        <w:autoSpaceDN w:val="0"/>
        <w:adjustRightInd w:val="0"/>
        <w:spacing w:line="480" w:lineRule="auto"/>
        <w:ind w:left="480" w:hanging="480"/>
        <w:rPr>
          <w:rFonts w:cs="Calibri"/>
          <w:noProof/>
        </w:rPr>
      </w:pPr>
      <w:r w:rsidRPr="00FF3632">
        <w:rPr>
          <w:rFonts w:cs="Calibri"/>
          <w:noProof/>
        </w:rPr>
        <w:t xml:space="preserve">Reyna, A., Martín, C., Chen, J., Soler, E., &amp; Díaz, M. (2018). On blockchain and its integration with IoT. Challenges and opportunities. </w:t>
      </w:r>
      <w:r w:rsidRPr="00FF3632">
        <w:rPr>
          <w:rFonts w:cs="Calibri"/>
          <w:i/>
          <w:iCs/>
          <w:noProof/>
        </w:rPr>
        <w:t>Future Generation Computer Systems</w:t>
      </w:r>
      <w:r w:rsidRPr="00FF3632">
        <w:rPr>
          <w:rFonts w:cs="Calibri"/>
          <w:noProof/>
        </w:rPr>
        <w:t xml:space="preserve">, </w:t>
      </w:r>
      <w:r w:rsidRPr="00FF3632">
        <w:rPr>
          <w:rFonts w:cs="Calibri"/>
          <w:i/>
          <w:iCs/>
          <w:noProof/>
        </w:rPr>
        <w:t>88</w:t>
      </w:r>
      <w:r w:rsidRPr="00FF3632">
        <w:rPr>
          <w:rFonts w:cs="Calibri"/>
          <w:noProof/>
        </w:rPr>
        <w:t>, 173–190. https://doi.org/10.1016/J.FUTURE.2018.05.046</w:t>
      </w:r>
    </w:p>
    <w:p w14:paraId="608D7085" w14:textId="77777777" w:rsidR="00FF3632" w:rsidRPr="00FF3632" w:rsidRDefault="00FF3632" w:rsidP="00FF3632">
      <w:pPr>
        <w:widowControl w:val="0"/>
        <w:autoSpaceDE w:val="0"/>
        <w:autoSpaceDN w:val="0"/>
        <w:adjustRightInd w:val="0"/>
        <w:spacing w:line="480" w:lineRule="auto"/>
        <w:ind w:left="480" w:hanging="480"/>
        <w:rPr>
          <w:rFonts w:cs="Calibri"/>
          <w:noProof/>
        </w:rPr>
      </w:pPr>
      <w:r w:rsidRPr="00FF3632">
        <w:rPr>
          <w:rFonts w:cs="Calibri"/>
          <w:noProof/>
        </w:rPr>
        <w:t>Sathe, N., &amp; Erickson, G. (2019). Developing a standard for the smart home industry. Retrieved January 15, 2020, from https://blog.google/products/google-nest/developing-standard-smart-home-industry/?fbclid=IwAR2W8z3UDnrkOgaOt2u1QgU6FbukW3XCCw0rbvFRr-</w:t>
      </w:r>
      <w:r w:rsidRPr="00FF3632">
        <w:rPr>
          <w:rFonts w:cs="Calibri"/>
          <w:noProof/>
        </w:rPr>
        <w:lastRenderedPageBreak/>
        <w:t>V9sciFuNnnCfO4x78</w:t>
      </w:r>
    </w:p>
    <w:p w14:paraId="2D229B73" w14:textId="77777777" w:rsidR="00FF3632" w:rsidRPr="00FF3632" w:rsidRDefault="00FF3632" w:rsidP="00FF3632">
      <w:pPr>
        <w:widowControl w:val="0"/>
        <w:autoSpaceDE w:val="0"/>
        <w:autoSpaceDN w:val="0"/>
        <w:adjustRightInd w:val="0"/>
        <w:spacing w:line="480" w:lineRule="auto"/>
        <w:ind w:left="480" w:hanging="480"/>
        <w:rPr>
          <w:rFonts w:cs="Calibri"/>
          <w:noProof/>
        </w:rPr>
      </w:pPr>
      <w:r w:rsidRPr="00FF3632">
        <w:rPr>
          <w:rFonts w:cs="Calibri"/>
          <w:noProof/>
        </w:rPr>
        <w:t xml:space="preserve">Tama, B. A., Kweka, B. J., Park, Y., &amp; Rhee, K. H. (2017). A critical review of blockchain and its current applications. </w:t>
      </w:r>
      <w:r w:rsidRPr="00FF3632">
        <w:rPr>
          <w:rFonts w:cs="Calibri"/>
          <w:i/>
          <w:iCs/>
          <w:noProof/>
        </w:rPr>
        <w:t>ICECOS 2017 - Proceeding of 2017 International Conference on Electrical Engineering and Computer Science: Sustaining the Cultural Heritage Toward the Smart Environment for Better Future</w:t>
      </w:r>
      <w:r w:rsidRPr="00FF3632">
        <w:rPr>
          <w:rFonts w:cs="Calibri"/>
          <w:noProof/>
        </w:rPr>
        <w:t>, 109–113. https://doi.org/10.1109/ICECOS.2017.8167115</w:t>
      </w:r>
    </w:p>
    <w:p w14:paraId="23B24B4B" w14:textId="77777777" w:rsidR="00FF3632" w:rsidRPr="00FF3632" w:rsidRDefault="00FF3632" w:rsidP="00FF3632">
      <w:pPr>
        <w:widowControl w:val="0"/>
        <w:autoSpaceDE w:val="0"/>
        <w:autoSpaceDN w:val="0"/>
        <w:adjustRightInd w:val="0"/>
        <w:spacing w:line="480" w:lineRule="auto"/>
        <w:ind w:left="480" w:hanging="480"/>
        <w:rPr>
          <w:rFonts w:cs="Calibri"/>
          <w:noProof/>
        </w:rPr>
      </w:pPr>
      <w:r w:rsidRPr="00FF3632">
        <w:rPr>
          <w:rFonts w:cs="Calibri"/>
          <w:noProof/>
        </w:rPr>
        <w:t xml:space="preserve">Wen, Q., Dong, X., &amp; Zhang, R. (2013). Application of dynamic variable cipher security certificate in Internet of Things. </w:t>
      </w:r>
      <w:r w:rsidRPr="00FF3632">
        <w:rPr>
          <w:rFonts w:cs="Calibri"/>
          <w:i/>
          <w:iCs/>
          <w:noProof/>
        </w:rPr>
        <w:t>Proceedings - 2012 IEEE 2nd International Conference on Cloud Computing and Intelligence Systems, IEEE CCIS 2012</w:t>
      </w:r>
      <w:r w:rsidRPr="00FF3632">
        <w:rPr>
          <w:rFonts w:cs="Calibri"/>
          <w:noProof/>
        </w:rPr>
        <w:t xml:space="preserve">, </w:t>
      </w:r>
      <w:r w:rsidRPr="00FF3632">
        <w:rPr>
          <w:rFonts w:cs="Calibri"/>
          <w:i/>
          <w:iCs/>
          <w:noProof/>
        </w:rPr>
        <w:t>3</w:t>
      </w:r>
      <w:r w:rsidRPr="00FF3632">
        <w:rPr>
          <w:rFonts w:cs="Calibri"/>
          <w:noProof/>
        </w:rPr>
        <w:t>, 1062–1066. https://doi.org/10.1109/CCIS.2012.6664544</w:t>
      </w:r>
    </w:p>
    <w:p w14:paraId="3FBBE3D0" w14:textId="62BCBE26" w:rsidR="009A77CC" w:rsidRPr="009A77CC" w:rsidRDefault="00FF3632" w:rsidP="009A77CC">
      <w:pPr>
        <w:spacing w:line="480" w:lineRule="auto"/>
      </w:pPr>
      <w:r>
        <w:fldChar w:fldCharType="end"/>
      </w:r>
    </w:p>
    <w:sectPr w:rsidR="009A77CC" w:rsidRPr="009A77CC" w:rsidSect="00422326">
      <w:headerReference w:type="default" r:id="rId16"/>
      <w:headerReference w:type="first" r:id="rId17"/>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5B9A86" w14:textId="77777777" w:rsidR="00086ABF" w:rsidRDefault="00086ABF" w:rsidP="00F1503A">
      <w:pPr>
        <w:spacing w:after="0"/>
      </w:pPr>
      <w:r>
        <w:separator/>
      </w:r>
    </w:p>
  </w:endnote>
  <w:endnote w:type="continuationSeparator" w:id="0">
    <w:p w14:paraId="06A70D72" w14:textId="77777777" w:rsidR="00086ABF" w:rsidRDefault="00086ABF" w:rsidP="00F1503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01E4BD" w14:textId="77777777" w:rsidR="00086ABF" w:rsidRDefault="00086ABF" w:rsidP="00F1503A">
      <w:pPr>
        <w:spacing w:after="0"/>
      </w:pPr>
      <w:r>
        <w:separator/>
      </w:r>
    </w:p>
  </w:footnote>
  <w:footnote w:type="continuationSeparator" w:id="0">
    <w:p w14:paraId="1FC599A3" w14:textId="77777777" w:rsidR="00086ABF" w:rsidRDefault="00086ABF" w:rsidP="00F1503A">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0F71A" w14:textId="29D380C5" w:rsidR="00F1503A" w:rsidRDefault="00BC4E38">
    <w:pPr>
      <w:pStyle w:val="Header"/>
    </w:pPr>
    <w:r>
      <w:t>USING BLOCKCHAIN FOR IOT SECURITY</w:t>
    </w:r>
    <w:r w:rsidR="00F1503A">
      <w:ptab w:relativeTo="margin" w:alignment="center" w:leader="none"/>
    </w:r>
    <w:r w:rsidR="00F1503A">
      <w:ptab w:relativeTo="margin" w:alignment="right" w:leader="none"/>
    </w:r>
    <w:r w:rsidR="000E4BC8" w:rsidRPr="000E4BC8">
      <w:fldChar w:fldCharType="begin"/>
    </w:r>
    <w:r w:rsidR="000E4BC8" w:rsidRPr="000E4BC8">
      <w:instrText xml:space="preserve"> PAGE   \* MERGEFORMAT </w:instrText>
    </w:r>
    <w:r w:rsidR="000E4BC8" w:rsidRPr="000E4BC8">
      <w:fldChar w:fldCharType="separate"/>
    </w:r>
    <w:r w:rsidR="00093C55">
      <w:rPr>
        <w:noProof/>
      </w:rPr>
      <w:t>21</w:t>
    </w:r>
    <w:r w:rsidR="000E4BC8" w:rsidRPr="000E4BC8">
      <w:rPr>
        <w:noProof/>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DAB53" w14:textId="318DAB41" w:rsidR="00F1503A" w:rsidRDefault="00F1503A">
    <w:pPr>
      <w:pStyle w:val="Header"/>
    </w:pPr>
    <w:r>
      <w:t xml:space="preserve">Running head: </w:t>
    </w:r>
    <w:r w:rsidR="00BC4E38">
      <w:t>USING BLOCKCHAIN FOR IOT SECURITY</w:t>
    </w:r>
    <w:r w:rsidR="000E4BC8">
      <w:tab/>
    </w:r>
    <w:r w:rsidR="000E4BC8">
      <w:fldChar w:fldCharType="begin"/>
    </w:r>
    <w:r w:rsidR="000E4BC8">
      <w:instrText xml:space="preserve"> PAGE   \* MERGEFORMAT </w:instrText>
    </w:r>
    <w:r w:rsidR="000E4BC8">
      <w:fldChar w:fldCharType="separate"/>
    </w:r>
    <w:r w:rsidR="003C7CE6">
      <w:rPr>
        <w:noProof/>
      </w:rPr>
      <w:t>1</w:t>
    </w:r>
    <w:r w:rsidR="000E4BC8">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97F0B6D"/>
    <w:multiLevelType w:val="hybridMultilevel"/>
    <w:tmpl w:val="1952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7D9C1983"/>
    <w:multiLevelType w:val="hybridMultilevel"/>
    <w:tmpl w:val="071AC6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jE2NzMzsbAwsLA0MDJQ0lEKTi0uzszPAykwqwUAEFBbuywAAAA="/>
  </w:docVars>
  <w:rsids>
    <w:rsidRoot w:val="00F1503A"/>
    <w:rsid w:val="00004ED6"/>
    <w:rsid w:val="00007E98"/>
    <w:rsid w:val="000244B7"/>
    <w:rsid w:val="0003295C"/>
    <w:rsid w:val="00032D7D"/>
    <w:rsid w:val="00034723"/>
    <w:rsid w:val="000367D8"/>
    <w:rsid w:val="00057BDD"/>
    <w:rsid w:val="00057D34"/>
    <w:rsid w:val="00086ABF"/>
    <w:rsid w:val="00093C55"/>
    <w:rsid w:val="000A3D2C"/>
    <w:rsid w:val="000B5F34"/>
    <w:rsid w:val="000C461E"/>
    <w:rsid w:val="000C6E30"/>
    <w:rsid w:val="000D612E"/>
    <w:rsid w:val="000E4BC8"/>
    <w:rsid w:val="000F07AB"/>
    <w:rsid w:val="0010076B"/>
    <w:rsid w:val="001036A1"/>
    <w:rsid w:val="00110D7D"/>
    <w:rsid w:val="0013131D"/>
    <w:rsid w:val="001447DD"/>
    <w:rsid w:val="0015227B"/>
    <w:rsid w:val="001573CC"/>
    <w:rsid w:val="001706F3"/>
    <w:rsid w:val="00175E8B"/>
    <w:rsid w:val="0019497D"/>
    <w:rsid w:val="00195567"/>
    <w:rsid w:val="001A3973"/>
    <w:rsid w:val="001A7D4D"/>
    <w:rsid w:val="001C55EC"/>
    <w:rsid w:val="001D282E"/>
    <w:rsid w:val="001E1F4D"/>
    <w:rsid w:val="001E4442"/>
    <w:rsid w:val="00211769"/>
    <w:rsid w:val="00246712"/>
    <w:rsid w:val="00262113"/>
    <w:rsid w:val="002662B0"/>
    <w:rsid w:val="00281F08"/>
    <w:rsid w:val="00281FC0"/>
    <w:rsid w:val="0028216D"/>
    <w:rsid w:val="00296070"/>
    <w:rsid w:val="002B6BFD"/>
    <w:rsid w:val="002C4EE4"/>
    <w:rsid w:val="00314C69"/>
    <w:rsid w:val="003205CC"/>
    <w:rsid w:val="003639E4"/>
    <w:rsid w:val="00381487"/>
    <w:rsid w:val="0038361B"/>
    <w:rsid w:val="003A3291"/>
    <w:rsid w:val="003C7CE6"/>
    <w:rsid w:val="003E5EA7"/>
    <w:rsid w:val="003F314C"/>
    <w:rsid w:val="00404D30"/>
    <w:rsid w:val="00422326"/>
    <w:rsid w:val="0042780B"/>
    <w:rsid w:val="00430F5B"/>
    <w:rsid w:val="0043231B"/>
    <w:rsid w:val="0047261A"/>
    <w:rsid w:val="00493EAD"/>
    <w:rsid w:val="004F52BB"/>
    <w:rsid w:val="00516235"/>
    <w:rsid w:val="00532AE6"/>
    <w:rsid w:val="00550BEB"/>
    <w:rsid w:val="00551028"/>
    <w:rsid w:val="0055652B"/>
    <w:rsid w:val="005618F8"/>
    <w:rsid w:val="0056193F"/>
    <w:rsid w:val="00576B49"/>
    <w:rsid w:val="005965B9"/>
    <w:rsid w:val="005A1565"/>
    <w:rsid w:val="005D0155"/>
    <w:rsid w:val="005D34CB"/>
    <w:rsid w:val="005E3053"/>
    <w:rsid w:val="005F2D6D"/>
    <w:rsid w:val="005F3EA7"/>
    <w:rsid w:val="005F4B18"/>
    <w:rsid w:val="005F60F5"/>
    <w:rsid w:val="006031A4"/>
    <w:rsid w:val="006141F7"/>
    <w:rsid w:val="00620226"/>
    <w:rsid w:val="006467B5"/>
    <w:rsid w:val="00654FA7"/>
    <w:rsid w:val="006627C8"/>
    <w:rsid w:val="00697C54"/>
    <w:rsid w:val="006A085E"/>
    <w:rsid w:val="006E276C"/>
    <w:rsid w:val="006E54AC"/>
    <w:rsid w:val="006F00FC"/>
    <w:rsid w:val="006F260E"/>
    <w:rsid w:val="00712631"/>
    <w:rsid w:val="0071388F"/>
    <w:rsid w:val="00725F64"/>
    <w:rsid w:val="00733840"/>
    <w:rsid w:val="00743521"/>
    <w:rsid w:val="00746049"/>
    <w:rsid w:val="00765109"/>
    <w:rsid w:val="00771C92"/>
    <w:rsid w:val="00777A27"/>
    <w:rsid w:val="00794ABD"/>
    <w:rsid w:val="007D1ECE"/>
    <w:rsid w:val="007E1987"/>
    <w:rsid w:val="00816EF7"/>
    <w:rsid w:val="00833C7E"/>
    <w:rsid w:val="00843051"/>
    <w:rsid w:val="00850453"/>
    <w:rsid w:val="00853408"/>
    <w:rsid w:val="00870A49"/>
    <w:rsid w:val="00873C19"/>
    <w:rsid w:val="008B532D"/>
    <w:rsid w:val="008D5E02"/>
    <w:rsid w:val="008E1565"/>
    <w:rsid w:val="008F1270"/>
    <w:rsid w:val="0090244B"/>
    <w:rsid w:val="00906C8A"/>
    <w:rsid w:val="00907044"/>
    <w:rsid w:val="00925E37"/>
    <w:rsid w:val="00940729"/>
    <w:rsid w:val="009550D4"/>
    <w:rsid w:val="00955869"/>
    <w:rsid w:val="0098046E"/>
    <w:rsid w:val="009A77CC"/>
    <w:rsid w:val="009B3423"/>
    <w:rsid w:val="009C748A"/>
    <w:rsid w:val="00A02189"/>
    <w:rsid w:val="00A1168E"/>
    <w:rsid w:val="00A12575"/>
    <w:rsid w:val="00A342DD"/>
    <w:rsid w:val="00A51E4C"/>
    <w:rsid w:val="00A94037"/>
    <w:rsid w:val="00AB3449"/>
    <w:rsid w:val="00AD38E3"/>
    <w:rsid w:val="00AD6948"/>
    <w:rsid w:val="00AF0860"/>
    <w:rsid w:val="00B402BE"/>
    <w:rsid w:val="00B46578"/>
    <w:rsid w:val="00B606A6"/>
    <w:rsid w:val="00B72366"/>
    <w:rsid w:val="00BA16D9"/>
    <w:rsid w:val="00BB0788"/>
    <w:rsid w:val="00BC01A3"/>
    <w:rsid w:val="00BC4E38"/>
    <w:rsid w:val="00BC54B6"/>
    <w:rsid w:val="00BD453B"/>
    <w:rsid w:val="00BD5AC8"/>
    <w:rsid w:val="00BE03A1"/>
    <w:rsid w:val="00C0103A"/>
    <w:rsid w:val="00C0381F"/>
    <w:rsid w:val="00C22EE0"/>
    <w:rsid w:val="00C2535E"/>
    <w:rsid w:val="00C3417E"/>
    <w:rsid w:val="00C359E0"/>
    <w:rsid w:val="00C501CA"/>
    <w:rsid w:val="00C663FF"/>
    <w:rsid w:val="00C744D3"/>
    <w:rsid w:val="00C85B98"/>
    <w:rsid w:val="00C91ACD"/>
    <w:rsid w:val="00CB663D"/>
    <w:rsid w:val="00CB6CE2"/>
    <w:rsid w:val="00CC54D4"/>
    <w:rsid w:val="00CF12E9"/>
    <w:rsid w:val="00D0531C"/>
    <w:rsid w:val="00D13133"/>
    <w:rsid w:val="00D20CE9"/>
    <w:rsid w:val="00D47D2D"/>
    <w:rsid w:val="00D51ECF"/>
    <w:rsid w:val="00D56868"/>
    <w:rsid w:val="00D56B4F"/>
    <w:rsid w:val="00D8133D"/>
    <w:rsid w:val="00DB327E"/>
    <w:rsid w:val="00DC4912"/>
    <w:rsid w:val="00DD3C2C"/>
    <w:rsid w:val="00DD666F"/>
    <w:rsid w:val="00E07E3C"/>
    <w:rsid w:val="00E153D2"/>
    <w:rsid w:val="00E330D3"/>
    <w:rsid w:val="00E52ACA"/>
    <w:rsid w:val="00E712E4"/>
    <w:rsid w:val="00EA0A60"/>
    <w:rsid w:val="00EB2B60"/>
    <w:rsid w:val="00ED155E"/>
    <w:rsid w:val="00EE0B0F"/>
    <w:rsid w:val="00EF0D45"/>
    <w:rsid w:val="00EF1A49"/>
    <w:rsid w:val="00F12397"/>
    <w:rsid w:val="00F1324B"/>
    <w:rsid w:val="00F1503A"/>
    <w:rsid w:val="00F210F6"/>
    <w:rsid w:val="00F41098"/>
    <w:rsid w:val="00F53264"/>
    <w:rsid w:val="00F60231"/>
    <w:rsid w:val="00F73E7F"/>
    <w:rsid w:val="00FA08D8"/>
    <w:rsid w:val="00FB0C79"/>
    <w:rsid w:val="00FB2D80"/>
    <w:rsid w:val="00FB776E"/>
    <w:rsid w:val="00FC43D6"/>
    <w:rsid w:val="00FD7C26"/>
    <w:rsid w:val="00FE2D38"/>
    <w:rsid w:val="00FE7A64"/>
    <w:rsid w:val="00FF3632"/>
    <w:rsid w:val="00FF5FEC"/>
    <w:rsid w:val="00FF6F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83CDA8"/>
  <w15:chartTrackingRefBased/>
  <w15:docId w15:val="{27E801B9-85BD-44A0-BBC3-F70717783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heme="minorHAnsi" w:hAnsi="Calibri" w:cstheme="minorHAnsi"/>
        <w:sz w:val="24"/>
        <w:szCs w:val="24"/>
        <w:lang w:val="en-US" w:eastAsia="en-US" w:bidi="ar-SA"/>
      </w:rPr>
    </w:rPrDefault>
    <w:pPrDefault>
      <w:pPr>
        <w:spacing w:after="16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1A397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F4109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1503A"/>
    <w:pPr>
      <w:tabs>
        <w:tab w:val="center" w:pos="4680"/>
        <w:tab w:val="right" w:pos="9360"/>
      </w:tabs>
      <w:spacing w:after="0"/>
    </w:pPr>
  </w:style>
  <w:style w:type="character" w:customStyle="1" w:styleId="HeaderChar">
    <w:name w:val="Header Char"/>
    <w:basedOn w:val="DefaultParagraphFont"/>
    <w:link w:val="Header"/>
    <w:uiPriority w:val="99"/>
    <w:rsid w:val="00F1503A"/>
  </w:style>
  <w:style w:type="paragraph" w:styleId="Footer">
    <w:name w:val="footer"/>
    <w:basedOn w:val="Normal"/>
    <w:link w:val="FooterChar"/>
    <w:uiPriority w:val="99"/>
    <w:unhideWhenUsed/>
    <w:rsid w:val="00F1503A"/>
    <w:pPr>
      <w:tabs>
        <w:tab w:val="center" w:pos="4680"/>
        <w:tab w:val="right" w:pos="9360"/>
      </w:tabs>
      <w:spacing w:after="0"/>
    </w:pPr>
  </w:style>
  <w:style w:type="character" w:customStyle="1" w:styleId="FooterChar">
    <w:name w:val="Footer Char"/>
    <w:basedOn w:val="DefaultParagraphFont"/>
    <w:link w:val="Footer"/>
    <w:uiPriority w:val="99"/>
    <w:rsid w:val="00F1503A"/>
  </w:style>
  <w:style w:type="character" w:customStyle="1" w:styleId="Heading1Char">
    <w:name w:val="Heading 1 Char"/>
    <w:basedOn w:val="DefaultParagraphFont"/>
    <w:link w:val="Heading1"/>
    <w:uiPriority w:val="9"/>
    <w:rsid w:val="001A3973"/>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1A3973"/>
    <w:pPr>
      <w:spacing w:line="259" w:lineRule="auto"/>
      <w:outlineLvl w:val="9"/>
    </w:pPr>
  </w:style>
  <w:style w:type="paragraph" w:styleId="TOC1">
    <w:name w:val="toc 1"/>
    <w:basedOn w:val="Normal"/>
    <w:next w:val="Normal"/>
    <w:autoRedefine/>
    <w:uiPriority w:val="39"/>
    <w:unhideWhenUsed/>
    <w:rsid w:val="00C22EE0"/>
    <w:pPr>
      <w:spacing w:after="100"/>
    </w:pPr>
  </w:style>
  <w:style w:type="character" w:styleId="Hyperlink">
    <w:name w:val="Hyperlink"/>
    <w:basedOn w:val="DefaultParagraphFont"/>
    <w:uiPriority w:val="99"/>
    <w:unhideWhenUsed/>
    <w:rsid w:val="00C22EE0"/>
    <w:rPr>
      <w:color w:val="0563C1" w:themeColor="hyperlink"/>
      <w:u w:val="single"/>
    </w:rPr>
  </w:style>
  <w:style w:type="paragraph" w:styleId="ListParagraph">
    <w:name w:val="List Paragraph"/>
    <w:basedOn w:val="Normal"/>
    <w:uiPriority w:val="34"/>
    <w:qFormat/>
    <w:rsid w:val="007D1ECE"/>
    <w:pPr>
      <w:ind w:left="720"/>
      <w:contextualSpacing/>
    </w:pPr>
  </w:style>
  <w:style w:type="character" w:customStyle="1" w:styleId="Heading2Char">
    <w:name w:val="Heading 2 Char"/>
    <w:basedOn w:val="DefaultParagraphFont"/>
    <w:link w:val="Heading2"/>
    <w:uiPriority w:val="9"/>
    <w:rsid w:val="00F41098"/>
    <w:rPr>
      <w:rFonts w:asciiTheme="majorHAnsi" w:eastAsiaTheme="majorEastAsia" w:hAnsiTheme="majorHAnsi" w:cstheme="majorBidi"/>
      <w:color w:val="2F5496" w:themeColor="accent1" w:themeShade="BF"/>
      <w:sz w:val="26"/>
      <w:szCs w:val="26"/>
    </w:rPr>
  </w:style>
  <w:style w:type="paragraph" w:styleId="TOC2">
    <w:name w:val="toc 2"/>
    <w:basedOn w:val="Normal"/>
    <w:next w:val="Normal"/>
    <w:autoRedefine/>
    <w:uiPriority w:val="39"/>
    <w:unhideWhenUsed/>
    <w:rsid w:val="00FF5FEC"/>
    <w:pPr>
      <w:spacing w:after="100"/>
      <w:ind w:left="240"/>
    </w:pPr>
  </w:style>
  <w:style w:type="paragraph" w:styleId="Caption">
    <w:name w:val="caption"/>
    <w:basedOn w:val="Normal"/>
    <w:next w:val="Normal"/>
    <w:uiPriority w:val="35"/>
    <w:unhideWhenUsed/>
    <w:qFormat/>
    <w:rsid w:val="006A085E"/>
    <w:pPr>
      <w:spacing w:after="200"/>
    </w:pPr>
    <w:rPr>
      <w:i/>
      <w:iCs/>
      <w:color w:val="44546A" w:themeColor="text2"/>
      <w:sz w:val="18"/>
      <w:szCs w:val="18"/>
    </w:rPr>
  </w:style>
  <w:style w:type="paragraph" w:styleId="FootnoteText">
    <w:name w:val="footnote text"/>
    <w:basedOn w:val="Normal"/>
    <w:link w:val="FootnoteTextChar"/>
    <w:uiPriority w:val="99"/>
    <w:semiHidden/>
    <w:unhideWhenUsed/>
    <w:rsid w:val="00EE0B0F"/>
    <w:pPr>
      <w:spacing w:after="0"/>
    </w:pPr>
    <w:rPr>
      <w:sz w:val="20"/>
      <w:szCs w:val="20"/>
    </w:rPr>
  </w:style>
  <w:style w:type="character" w:customStyle="1" w:styleId="FootnoteTextChar">
    <w:name w:val="Footnote Text Char"/>
    <w:basedOn w:val="DefaultParagraphFont"/>
    <w:link w:val="FootnoteText"/>
    <w:uiPriority w:val="99"/>
    <w:semiHidden/>
    <w:rsid w:val="00EE0B0F"/>
    <w:rPr>
      <w:sz w:val="20"/>
      <w:szCs w:val="20"/>
    </w:rPr>
  </w:style>
  <w:style w:type="character" w:styleId="FootnoteReference">
    <w:name w:val="footnote reference"/>
    <w:basedOn w:val="DefaultParagraphFont"/>
    <w:uiPriority w:val="99"/>
    <w:semiHidden/>
    <w:unhideWhenUsed/>
    <w:rsid w:val="00EE0B0F"/>
    <w:rPr>
      <w:vertAlign w:val="superscript"/>
    </w:rPr>
  </w:style>
  <w:style w:type="paragraph" w:styleId="EndnoteText">
    <w:name w:val="endnote text"/>
    <w:basedOn w:val="Normal"/>
    <w:link w:val="EndnoteTextChar"/>
    <w:uiPriority w:val="99"/>
    <w:semiHidden/>
    <w:unhideWhenUsed/>
    <w:rsid w:val="00EE0B0F"/>
    <w:pPr>
      <w:spacing w:after="0"/>
    </w:pPr>
    <w:rPr>
      <w:sz w:val="20"/>
      <w:szCs w:val="20"/>
    </w:rPr>
  </w:style>
  <w:style w:type="character" w:customStyle="1" w:styleId="EndnoteTextChar">
    <w:name w:val="Endnote Text Char"/>
    <w:basedOn w:val="DefaultParagraphFont"/>
    <w:link w:val="EndnoteText"/>
    <w:uiPriority w:val="99"/>
    <w:semiHidden/>
    <w:rsid w:val="00EE0B0F"/>
    <w:rPr>
      <w:sz w:val="20"/>
      <w:szCs w:val="20"/>
    </w:rPr>
  </w:style>
  <w:style w:type="character" w:styleId="EndnoteReference">
    <w:name w:val="endnote reference"/>
    <w:basedOn w:val="DefaultParagraphFont"/>
    <w:uiPriority w:val="99"/>
    <w:semiHidden/>
    <w:unhideWhenUsed/>
    <w:rsid w:val="00EE0B0F"/>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BF06D16-108D-41B4-9174-AD7762B59057}">
  <we:reference id="wa104382081" version="1.7.0.0" store="en-US" storeType="OMEX"/>
  <we:alternateReferences>
    <we:reference id="wa104382081" version="1.7.0.0" store="WA104382081" storeType="OMEX"/>
  </we:alternateReferences>
  <we:properties>
    <we:property name="MENDELEY_CITATIONS" value="[]"/>
    <we:property name="MENDELEY_CITATIONS_STYLE" value="&quot;https://www.zotero.org/styles/apa&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0EB7E3-D170-440E-93A1-1830F2082A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9271</Words>
  <Characters>52851</Characters>
  <Application>Microsoft Office Word</Application>
  <DocSecurity>0</DocSecurity>
  <Lines>440</Lines>
  <Paragraphs>123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61999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Mirco Escobedo</dc:creator>
  <cp:keywords/>
  <dc:description/>
  <cp:lastModifiedBy>Chris Castillo</cp:lastModifiedBy>
  <cp:revision>4</cp:revision>
  <dcterms:created xsi:type="dcterms:W3CDTF">2020-03-01T04:29:00Z</dcterms:created>
  <dcterms:modified xsi:type="dcterms:W3CDTF">2020-03-01T04:31:00Z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c8200be0-c901-3ea1-bda2-c5c085517bd9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http://www.zotero.org/styles/harvard-cite-them-right</vt:lpwstr>
  </property>
  <property fmtid="{D5CDD505-2E9C-101B-9397-08002B2CF9AE}" pid="16" name="Mendeley Recent Style Name 5_1">
    <vt:lpwstr>Cite Them Right 10th edition - Harvard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